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5AC894" w14:textId="2AE0B408" w:rsidR="009A431C" w:rsidRDefault="009A431C" w:rsidP="00AF77C0">
      <w:pPr>
        <w:jc w:val="center"/>
        <w:rPr>
          <w:rFonts w:ascii="Times New Roman" w:eastAsia="宋体" w:hAnsi="Times New Roman" w:cs="Times New Roman"/>
          <w:b/>
          <w:bCs/>
          <w:sz w:val="32"/>
          <w:szCs w:val="32"/>
        </w:rPr>
      </w:pPr>
      <w:r w:rsidRPr="00677FE0">
        <w:rPr>
          <w:rFonts w:ascii="Times New Roman" w:eastAsia="宋体" w:hAnsi="Times New Roman" w:cs="Times New Roman"/>
          <w:b/>
          <w:bCs/>
          <w:sz w:val="32"/>
          <w:szCs w:val="32"/>
        </w:rPr>
        <w:t>2024</w:t>
      </w:r>
      <w:r w:rsidRPr="00677FE0">
        <w:rPr>
          <w:rFonts w:ascii="Times New Roman" w:eastAsia="宋体" w:hAnsi="Times New Roman" w:cs="Times New Roman"/>
          <w:b/>
          <w:bCs/>
          <w:sz w:val="32"/>
          <w:szCs w:val="32"/>
        </w:rPr>
        <w:t>年度</w:t>
      </w:r>
      <w:r w:rsidR="00F0637E">
        <w:rPr>
          <w:rFonts w:ascii="Times New Roman" w:eastAsia="宋体" w:hAnsi="Times New Roman" w:cs="Times New Roman" w:hint="eastAsia"/>
          <w:b/>
          <w:bCs/>
          <w:sz w:val="32"/>
          <w:szCs w:val="32"/>
        </w:rPr>
        <w:t>陕西</w:t>
      </w:r>
      <w:r w:rsidR="00337EC0">
        <w:rPr>
          <w:rFonts w:ascii="Times New Roman" w:eastAsia="宋体" w:hAnsi="Times New Roman" w:cs="Times New Roman" w:hint="eastAsia"/>
          <w:b/>
          <w:bCs/>
          <w:sz w:val="32"/>
          <w:szCs w:val="32"/>
        </w:rPr>
        <w:t>省</w:t>
      </w:r>
      <w:r w:rsidRPr="00677FE0">
        <w:rPr>
          <w:rFonts w:ascii="Times New Roman" w:eastAsia="宋体" w:hAnsi="Times New Roman" w:cs="Times New Roman"/>
          <w:b/>
          <w:bCs/>
          <w:sz w:val="32"/>
          <w:szCs w:val="32"/>
        </w:rPr>
        <w:t>科学技术奖</w:t>
      </w:r>
      <w:r w:rsidR="00AF77C0">
        <w:rPr>
          <w:rFonts w:ascii="Times New Roman" w:eastAsia="宋体" w:hAnsi="Times New Roman" w:cs="Times New Roman" w:hint="eastAsia"/>
          <w:b/>
          <w:bCs/>
          <w:sz w:val="32"/>
          <w:szCs w:val="32"/>
        </w:rPr>
        <w:t>提名项目</w:t>
      </w:r>
      <w:r w:rsidRPr="00677FE0">
        <w:rPr>
          <w:rFonts w:ascii="Times New Roman" w:eastAsia="宋体" w:hAnsi="Times New Roman" w:cs="Times New Roman"/>
          <w:b/>
          <w:bCs/>
          <w:sz w:val="32"/>
          <w:szCs w:val="32"/>
        </w:rPr>
        <w:t>公示</w:t>
      </w:r>
      <w:r w:rsidR="00AF77C0">
        <w:rPr>
          <w:rFonts w:ascii="Times New Roman" w:eastAsia="宋体" w:hAnsi="Times New Roman" w:cs="Times New Roman" w:hint="eastAsia"/>
          <w:b/>
          <w:bCs/>
          <w:sz w:val="32"/>
          <w:szCs w:val="32"/>
        </w:rPr>
        <w:t>内容</w:t>
      </w:r>
    </w:p>
    <w:p w14:paraId="357AA31F" w14:textId="47D579E7" w:rsidR="00B530D7" w:rsidRDefault="007909D7" w:rsidP="00991FCD">
      <w:pPr>
        <w:spacing w:beforeLines="50" w:before="156" w:line="360" w:lineRule="auto"/>
        <w:rPr>
          <w:rFonts w:ascii="Times New Roman" w:eastAsia="宋体" w:hAnsi="Times New Roman" w:cs="Times New Roman"/>
          <w:bCs/>
          <w:sz w:val="24"/>
          <w:szCs w:val="24"/>
        </w:rPr>
      </w:pPr>
      <w:r>
        <w:rPr>
          <w:rFonts w:ascii="Times New Roman" w:eastAsia="宋体" w:hAnsi="Times New Roman" w:cs="Times New Roman" w:hint="eastAsia"/>
          <w:b/>
          <w:sz w:val="24"/>
          <w:szCs w:val="24"/>
        </w:rPr>
        <w:t>一、</w:t>
      </w:r>
      <w:r w:rsidR="00B530D7" w:rsidRPr="00677FE0">
        <w:rPr>
          <w:rFonts w:ascii="Times New Roman" w:eastAsia="宋体" w:hAnsi="Times New Roman" w:cs="Times New Roman"/>
          <w:b/>
          <w:sz w:val="24"/>
          <w:szCs w:val="24"/>
        </w:rPr>
        <w:t>项目名称</w:t>
      </w:r>
      <w:r w:rsidR="00B530D7" w:rsidRPr="00677FE0">
        <w:rPr>
          <w:rFonts w:ascii="Times New Roman" w:eastAsia="宋体" w:hAnsi="Times New Roman" w:cs="Times New Roman"/>
          <w:b/>
          <w:sz w:val="24"/>
          <w:szCs w:val="24"/>
        </w:rPr>
        <w:t>:</w:t>
      </w:r>
      <w:r w:rsidR="003D49FE" w:rsidRPr="00677FE0">
        <w:rPr>
          <w:rFonts w:ascii="Times New Roman" w:eastAsia="宋体" w:hAnsi="Times New Roman" w:cs="Times New Roman"/>
          <w:sz w:val="24"/>
          <w:szCs w:val="24"/>
        </w:rPr>
        <w:t xml:space="preserve"> </w:t>
      </w:r>
      <w:bookmarkStart w:id="0" w:name="_Hlk171408287"/>
      <w:r w:rsidR="00A0340B" w:rsidRPr="00A0340B">
        <w:rPr>
          <w:rFonts w:ascii="Times New Roman" w:eastAsia="宋体" w:hAnsi="Times New Roman" w:cs="Times New Roman" w:hint="eastAsia"/>
          <w:bCs/>
          <w:sz w:val="24"/>
          <w:szCs w:val="24"/>
        </w:rPr>
        <w:t>超大断面煤巷智能快速掘进关键技术与装备</w:t>
      </w:r>
      <w:bookmarkEnd w:id="0"/>
    </w:p>
    <w:p w14:paraId="7BC58EB5" w14:textId="726E394F" w:rsidR="007909D7" w:rsidRPr="007909D7" w:rsidRDefault="007909D7" w:rsidP="00FB57E1">
      <w:pPr>
        <w:spacing w:line="360" w:lineRule="auto"/>
        <w:rPr>
          <w:rFonts w:ascii="Times New Roman" w:eastAsia="宋体" w:hAnsi="Times New Roman" w:cs="Times New Roman"/>
          <w:b/>
          <w:bCs/>
          <w:sz w:val="24"/>
          <w:szCs w:val="24"/>
        </w:rPr>
      </w:pPr>
      <w:r w:rsidRPr="007909D7">
        <w:rPr>
          <w:rFonts w:ascii="Times New Roman" w:eastAsia="宋体" w:hAnsi="Times New Roman" w:cs="Times New Roman" w:hint="eastAsia"/>
          <w:b/>
          <w:bCs/>
          <w:sz w:val="24"/>
          <w:szCs w:val="24"/>
        </w:rPr>
        <w:t>二、提名者及提名意见</w:t>
      </w:r>
    </w:p>
    <w:p w14:paraId="67376AFD" w14:textId="56D9EB63" w:rsidR="007909D7" w:rsidRDefault="007909D7" w:rsidP="00991FCD">
      <w:pPr>
        <w:spacing w:line="360" w:lineRule="auto"/>
        <w:ind w:firstLineChars="200" w:firstLine="482"/>
        <w:rPr>
          <w:rFonts w:ascii="Times New Roman" w:eastAsia="宋体" w:hAnsi="Times New Roman" w:cs="Times New Roman"/>
          <w:bCs/>
          <w:sz w:val="24"/>
          <w:szCs w:val="24"/>
        </w:rPr>
      </w:pPr>
      <w:r w:rsidRPr="00EC7364">
        <w:rPr>
          <w:rFonts w:ascii="Times New Roman" w:eastAsia="宋体" w:hAnsi="Times New Roman" w:cs="Times New Roman" w:hint="eastAsia"/>
          <w:b/>
          <w:bCs/>
          <w:sz w:val="24"/>
          <w:szCs w:val="24"/>
        </w:rPr>
        <w:t>提名单位：</w:t>
      </w:r>
      <w:r w:rsidR="00A0340B" w:rsidRPr="00A0340B">
        <w:rPr>
          <w:rFonts w:ascii="Times New Roman" w:eastAsia="宋体" w:hAnsi="Times New Roman" w:cs="Times New Roman" w:hint="eastAsia"/>
          <w:bCs/>
          <w:sz w:val="24"/>
          <w:szCs w:val="24"/>
        </w:rPr>
        <w:t>陕西煤业化工集团有限责任公司</w:t>
      </w:r>
    </w:p>
    <w:p w14:paraId="438DD7DC" w14:textId="16C8E282" w:rsidR="007909D7" w:rsidRPr="009D190C" w:rsidRDefault="007909D7" w:rsidP="00991FCD">
      <w:pPr>
        <w:spacing w:line="360" w:lineRule="auto"/>
        <w:ind w:firstLineChars="200" w:firstLine="482"/>
        <w:rPr>
          <w:rFonts w:ascii="Times New Roman" w:eastAsia="宋体" w:hAnsi="Times New Roman" w:cs="Times New Roman"/>
          <w:bCs/>
          <w:sz w:val="24"/>
          <w:szCs w:val="24"/>
        </w:rPr>
      </w:pPr>
      <w:r w:rsidRPr="00EC7364">
        <w:rPr>
          <w:rFonts w:ascii="Times New Roman" w:eastAsia="宋体" w:hAnsi="Times New Roman" w:cs="Times New Roman" w:hint="eastAsia"/>
          <w:b/>
          <w:bCs/>
          <w:sz w:val="24"/>
          <w:szCs w:val="24"/>
        </w:rPr>
        <w:t>提名意见：</w:t>
      </w:r>
      <w:r w:rsidR="00FF59E5" w:rsidRPr="00FF59E5">
        <w:rPr>
          <w:rFonts w:ascii="Times New Roman" w:eastAsia="宋体" w:hAnsi="Times New Roman" w:cs="Times New Roman" w:hint="eastAsia"/>
          <w:bCs/>
          <w:sz w:val="24"/>
          <w:szCs w:val="24"/>
        </w:rPr>
        <w:t>煤炭是我国的主体能源。随着大型采掘设备的广泛应用及通风的要求，巷道断面越来越大；但我国巷道掘进技术落后于采煤技术，严重制约煤炭安全高效开采，超大断面巷道智能快掘技术与装备研发已成为煤炭行业迫切需求。项目团队历时</w:t>
      </w:r>
      <w:r w:rsidR="00FF59E5" w:rsidRPr="00FF59E5">
        <w:rPr>
          <w:rFonts w:ascii="Times New Roman" w:eastAsia="宋体" w:hAnsi="Times New Roman" w:cs="Times New Roman" w:hint="eastAsia"/>
          <w:bCs/>
          <w:sz w:val="24"/>
          <w:szCs w:val="24"/>
        </w:rPr>
        <w:t>10</w:t>
      </w:r>
      <w:r w:rsidR="00FF59E5" w:rsidRPr="00FF59E5">
        <w:rPr>
          <w:rFonts w:ascii="Times New Roman" w:eastAsia="宋体" w:hAnsi="Times New Roman" w:cs="Times New Roman" w:hint="eastAsia"/>
          <w:bCs/>
          <w:sz w:val="24"/>
          <w:szCs w:val="24"/>
        </w:rPr>
        <w:t>年，攻克了超大断面煤巷智能快掘难题：首次实测揭示了超大断面煤巷掘</w:t>
      </w:r>
      <w:r w:rsidR="00FF59E5" w:rsidRPr="00FF59E5">
        <w:rPr>
          <w:rFonts w:ascii="Times New Roman" w:eastAsia="宋体" w:hAnsi="Times New Roman" w:cs="Times New Roman" w:hint="eastAsia"/>
          <w:bCs/>
          <w:sz w:val="24"/>
          <w:szCs w:val="24"/>
        </w:rPr>
        <w:t>-</w:t>
      </w:r>
      <w:r w:rsidR="00FF59E5" w:rsidRPr="00FF59E5">
        <w:rPr>
          <w:rFonts w:ascii="Times New Roman" w:eastAsia="宋体" w:hAnsi="Times New Roman" w:cs="Times New Roman" w:hint="eastAsia"/>
          <w:bCs/>
          <w:sz w:val="24"/>
          <w:szCs w:val="24"/>
        </w:rPr>
        <w:t>采全过程采动应力演化及变形破坏规律；开发出超长可伸缩全宽截割滚筒、自适应截割控制技术，解决了超大断面煤巷高效掘进难题；研发出超长距离巷道连续运输系统，包括智能随动自动插架机构，自动延伸系统等，解决了</w:t>
      </w:r>
      <w:r w:rsidR="00FF59E5" w:rsidRPr="00FF59E5">
        <w:rPr>
          <w:rFonts w:ascii="Times New Roman" w:eastAsia="宋体" w:hAnsi="Times New Roman" w:cs="Times New Roman" w:hint="eastAsia"/>
          <w:bCs/>
          <w:sz w:val="24"/>
          <w:szCs w:val="24"/>
        </w:rPr>
        <w:t>6</w:t>
      </w:r>
      <w:r w:rsidR="00FF59E5" w:rsidRPr="00FF59E5">
        <w:rPr>
          <w:rFonts w:ascii="Times New Roman" w:eastAsia="宋体" w:hAnsi="Times New Roman" w:cs="Times New Roman" w:hint="eastAsia"/>
          <w:bCs/>
          <w:sz w:val="24"/>
          <w:szCs w:val="24"/>
        </w:rPr>
        <w:t>千米巷道连续运输难题；创新研发出钻锚一体化锚杆支护技术与设备，将传统锚杆支护</w:t>
      </w:r>
      <w:r w:rsidR="00FF59E5" w:rsidRPr="00FF59E5">
        <w:rPr>
          <w:rFonts w:ascii="Times New Roman" w:eastAsia="宋体" w:hAnsi="Times New Roman" w:cs="Times New Roman" w:hint="eastAsia"/>
          <w:bCs/>
          <w:sz w:val="24"/>
          <w:szCs w:val="24"/>
        </w:rPr>
        <w:t>6</w:t>
      </w:r>
      <w:r w:rsidR="00FF59E5" w:rsidRPr="00FF59E5">
        <w:rPr>
          <w:rFonts w:ascii="Times New Roman" w:eastAsia="宋体" w:hAnsi="Times New Roman" w:cs="Times New Roman" w:hint="eastAsia"/>
          <w:bCs/>
          <w:sz w:val="24"/>
          <w:szCs w:val="24"/>
        </w:rPr>
        <w:t>道工序简化为</w:t>
      </w:r>
      <w:r w:rsidR="00FF59E5" w:rsidRPr="00FF59E5">
        <w:rPr>
          <w:rFonts w:ascii="Times New Roman" w:eastAsia="宋体" w:hAnsi="Times New Roman" w:cs="Times New Roman" w:hint="eastAsia"/>
          <w:bCs/>
          <w:sz w:val="24"/>
          <w:szCs w:val="24"/>
        </w:rPr>
        <w:t>1</w:t>
      </w:r>
      <w:r w:rsidR="00FF59E5" w:rsidRPr="00FF59E5">
        <w:rPr>
          <w:rFonts w:ascii="Times New Roman" w:eastAsia="宋体" w:hAnsi="Times New Roman" w:cs="Times New Roman" w:hint="eastAsia"/>
          <w:bCs/>
          <w:sz w:val="24"/>
          <w:szCs w:val="24"/>
        </w:rPr>
        <w:t>道连续工序，实现锚杆自动化施工；开发出高强、快凝、高粘接性喷涂支护材料与施工设备，实现了自动化喷涂护表替代金属网；提出了分区并行协同智能快掘新模式，研制出超大断面巷道智能化快速掘进装备，包括：新型掘锚一体机、新型锚杆转载机组、连续运输系统及智能控制系统，形成了领先的集理论、设计、材料、技术、装备于一体的超大断面煤巷智能快掘成套技术与装备，在曹家滩等多座煤矿超大断面煤巷成功应用，实现了超大断面煤巷快掘技术装备的重大突破。成果授权发明专利</w:t>
      </w:r>
      <w:r w:rsidR="00FF59E5" w:rsidRPr="00FF59E5">
        <w:rPr>
          <w:rFonts w:ascii="Times New Roman" w:eastAsia="宋体" w:hAnsi="Times New Roman" w:cs="Times New Roman" w:hint="eastAsia"/>
          <w:bCs/>
          <w:sz w:val="24"/>
          <w:szCs w:val="24"/>
        </w:rPr>
        <w:t>15</w:t>
      </w:r>
      <w:r w:rsidR="00FF59E5" w:rsidRPr="00FF59E5">
        <w:rPr>
          <w:rFonts w:ascii="Times New Roman" w:eastAsia="宋体" w:hAnsi="Times New Roman" w:cs="Times New Roman" w:hint="eastAsia"/>
          <w:bCs/>
          <w:sz w:val="24"/>
          <w:szCs w:val="24"/>
        </w:rPr>
        <w:t>件，发表论文</w:t>
      </w:r>
      <w:r w:rsidR="00FF59E5" w:rsidRPr="00FF59E5">
        <w:rPr>
          <w:rFonts w:ascii="Times New Roman" w:eastAsia="宋体" w:hAnsi="Times New Roman" w:cs="Times New Roman" w:hint="eastAsia"/>
          <w:bCs/>
          <w:sz w:val="24"/>
          <w:szCs w:val="24"/>
        </w:rPr>
        <w:t>30</w:t>
      </w:r>
      <w:r w:rsidR="00FF59E5" w:rsidRPr="00FF59E5">
        <w:rPr>
          <w:rFonts w:ascii="Times New Roman" w:eastAsia="宋体" w:hAnsi="Times New Roman" w:cs="Times New Roman" w:hint="eastAsia"/>
          <w:bCs/>
          <w:sz w:val="24"/>
          <w:szCs w:val="24"/>
        </w:rPr>
        <w:t>篇，制定团体标准</w:t>
      </w:r>
      <w:r w:rsidR="00FF59E5" w:rsidRPr="00FF59E5">
        <w:rPr>
          <w:rFonts w:ascii="Times New Roman" w:eastAsia="宋体" w:hAnsi="Times New Roman" w:cs="Times New Roman" w:hint="eastAsia"/>
          <w:bCs/>
          <w:sz w:val="24"/>
          <w:szCs w:val="24"/>
        </w:rPr>
        <w:t>2</w:t>
      </w:r>
      <w:r w:rsidR="00FF59E5" w:rsidRPr="00FF59E5">
        <w:rPr>
          <w:rFonts w:ascii="Times New Roman" w:eastAsia="宋体" w:hAnsi="Times New Roman" w:cs="Times New Roman" w:hint="eastAsia"/>
          <w:bCs/>
          <w:sz w:val="24"/>
          <w:szCs w:val="24"/>
        </w:rPr>
        <w:t>项，出版专著</w:t>
      </w:r>
      <w:r w:rsidR="00FF59E5" w:rsidRPr="00FF59E5">
        <w:rPr>
          <w:rFonts w:ascii="Times New Roman" w:eastAsia="宋体" w:hAnsi="Times New Roman" w:cs="Times New Roman" w:hint="eastAsia"/>
          <w:bCs/>
          <w:sz w:val="24"/>
          <w:szCs w:val="24"/>
        </w:rPr>
        <w:t>1</w:t>
      </w:r>
      <w:r w:rsidR="00FF59E5" w:rsidRPr="00FF59E5">
        <w:rPr>
          <w:rFonts w:ascii="Times New Roman" w:eastAsia="宋体" w:hAnsi="Times New Roman" w:cs="Times New Roman" w:hint="eastAsia"/>
          <w:bCs/>
          <w:sz w:val="24"/>
          <w:szCs w:val="24"/>
        </w:rPr>
        <w:t>部</w:t>
      </w:r>
      <w:r w:rsidR="00A0340B" w:rsidRPr="00A0340B">
        <w:rPr>
          <w:rFonts w:ascii="Times New Roman" w:eastAsia="宋体" w:hAnsi="Times New Roman" w:cs="Times New Roman" w:hint="eastAsia"/>
          <w:bCs/>
          <w:sz w:val="24"/>
          <w:szCs w:val="24"/>
        </w:rPr>
        <w:t>。项目成果经三位中国工程院院士领衔的专家组鉴定为国际领先水平</w:t>
      </w:r>
      <w:r w:rsidR="00EC7364">
        <w:rPr>
          <w:rFonts w:ascii="宋体" w:hAnsi="宋体" w:hint="eastAsia"/>
          <w:sz w:val="24"/>
          <w:szCs w:val="28"/>
        </w:rPr>
        <w:t>。</w:t>
      </w:r>
    </w:p>
    <w:p w14:paraId="69E0AF6E" w14:textId="4E7825C2" w:rsidR="007909D7" w:rsidRPr="00EC7364" w:rsidRDefault="007909D7" w:rsidP="00991FCD">
      <w:pPr>
        <w:spacing w:line="360" w:lineRule="auto"/>
        <w:ind w:firstLineChars="200" w:firstLine="480"/>
        <w:rPr>
          <w:rFonts w:ascii="Times New Roman" w:eastAsia="宋体" w:hAnsi="Times New Roman" w:cs="Times New Roman"/>
          <w:b/>
          <w:bCs/>
          <w:sz w:val="24"/>
          <w:szCs w:val="24"/>
        </w:rPr>
      </w:pPr>
      <w:r w:rsidRPr="007909D7">
        <w:rPr>
          <w:rFonts w:ascii="Times New Roman" w:eastAsia="宋体" w:hAnsi="Times New Roman" w:cs="Times New Roman" w:hint="eastAsia"/>
          <w:bCs/>
          <w:sz w:val="24"/>
          <w:szCs w:val="24"/>
        </w:rPr>
        <w:t>提名材料齐全、规范，无知识产权纠纷，人员排序无争议，符合陕西省科学技术奖提名条件。</w:t>
      </w:r>
      <w:r w:rsidRPr="00EC7364">
        <w:rPr>
          <w:rFonts w:ascii="Times New Roman" w:eastAsia="宋体" w:hAnsi="Times New Roman" w:cs="Times New Roman" w:hint="eastAsia"/>
          <w:b/>
          <w:bCs/>
          <w:sz w:val="24"/>
          <w:szCs w:val="24"/>
        </w:rPr>
        <w:t>提名该项目为陕西省科学技术进步奖</w:t>
      </w:r>
      <w:r w:rsidR="00A0340B">
        <w:rPr>
          <w:rFonts w:ascii="Times New Roman" w:eastAsia="宋体" w:hAnsi="Times New Roman" w:cs="Times New Roman" w:hint="eastAsia"/>
          <w:b/>
          <w:bCs/>
          <w:sz w:val="24"/>
          <w:szCs w:val="24"/>
        </w:rPr>
        <w:t>一</w:t>
      </w:r>
      <w:r w:rsidRPr="00EC7364">
        <w:rPr>
          <w:rFonts w:ascii="Times New Roman" w:eastAsia="宋体" w:hAnsi="Times New Roman" w:cs="Times New Roman" w:hint="eastAsia"/>
          <w:b/>
          <w:bCs/>
          <w:sz w:val="24"/>
          <w:szCs w:val="24"/>
        </w:rPr>
        <w:t>等奖。</w:t>
      </w:r>
    </w:p>
    <w:p w14:paraId="11253358" w14:textId="2027DFC5" w:rsidR="007909D7" w:rsidRPr="00EC7364" w:rsidRDefault="00EC7364" w:rsidP="00FB57E1">
      <w:pPr>
        <w:spacing w:line="360" w:lineRule="auto"/>
        <w:rPr>
          <w:rFonts w:ascii="Times New Roman" w:eastAsia="宋体" w:hAnsi="Times New Roman" w:cs="Times New Roman"/>
          <w:b/>
          <w:bCs/>
          <w:sz w:val="24"/>
          <w:szCs w:val="24"/>
        </w:rPr>
      </w:pPr>
      <w:r w:rsidRPr="00EC7364">
        <w:rPr>
          <w:rFonts w:ascii="Times New Roman" w:eastAsia="宋体" w:hAnsi="Times New Roman" w:cs="Times New Roman" w:hint="eastAsia"/>
          <w:b/>
          <w:bCs/>
          <w:sz w:val="24"/>
          <w:szCs w:val="24"/>
        </w:rPr>
        <w:t>三、项目简介</w:t>
      </w:r>
    </w:p>
    <w:p w14:paraId="59B5363F" w14:textId="77777777" w:rsidR="006E4A33" w:rsidRPr="006E4A33" w:rsidRDefault="006E4A33" w:rsidP="006E4A33">
      <w:pPr>
        <w:spacing w:line="360" w:lineRule="auto"/>
        <w:ind w:firstLineChars="200" w:firstLine="480"/>
        <w:rPr>
          <w:rFonts w:ascii="Times New Roman" w:eastAsia="宋体" w:hAnsi="Times New Roman" w:cs="Times New Roman"/>
          <w:bCs/>
          <w:sz w:val="24"/>
          <w:szCs w:val="24"/>
        </w:rPr>
      </w:pPr>
      <w:r w:rsidRPr="006E4A33">
        <w:rPr>
          <w:rFonts w:ascii="Times New Roman" w:eastAsia="宋体" w:hAnsi="Times New Roman" w:cs="Times New Roman" w:hint="eastAsia"/>
          <w:bCs/>
          <w:sz w:val="24"/>
          <w:szCs w:val="24"/>
        </w:rPr>
        <w:t>煤炭是我国的主体能源，大型现代化煤矿已经成为我国煤炭生产主体，年产</w:t>
      </w:r>
      <w:r w:rsidRPr="006E4A33">
        <w:rPr>
          <w:rFonts w:ascii="Times New Roman" w:eastAsia="宋体" w:hAnsi="Times New Roman" w:cs="Times New Roman" w:hint="eastAsia"/>
          <w:bCs/>
          <w:sz w:val="24"/>
          <w:szCs w:val="24"/>
        </w:rPr>
        <w:t>120</w:t>
      </w:r>
      <w:r w:rsidRPr="006E4A33">
        <w:rPr>
          <w:rFonts w:ascii="Times New Roman" w:eastAsia="宋体" w:hAnsi="Times New Roman" w:cs="Times New Roman" w:hint="eastAsia"/>
          <w:bCs/>
          <w:sz w:val="24"/>
          <w:szCs w:val="24"/>
        </w:rPr>
        <w:t>万吨及以上的大型煤矿产量占全国总产量的</w:t>
      </w:r>
      <w:r w:rsidRPr="006E4A33">
        <w:rPr>
          <w:rFonts w:ascii="Times New Roman" w:eastAsia="宋体" w:hAnsi="Times New Roman" w:cs="Times New Roman" w:hint="eastAsia"/>
          <w:bCs/>
          <w:sz w:val="24"/>
          <w:szCs w:val="24"/>
        </w:rPr>
        <w:t>85%</w:t>
      </w:r>
      <w:r w:rsidRPr="006E4A33">
        <w:rPr>
          <w:rFonts w:ascii="Times New Roman" w:eastAsia="宋体" w:hAnsi="Times New Roman" w:cs="Times New Roman" w:hint="eastAsia"/>
          <w:bCs/>
          <w:sz w:val="24"/>
          <w:szCs w:val="24"/>
        </w:rPr>
        <w:t>以上。随着大型采掘设备的广泛采用及通风的要求，巷道断面越来越大，同时我国巷道掘进技术与装备落后于采煤，全国普遍存在采掘接续紧张，严重制约煤炭安全高效开采，超大断面巷道智能快速掘进技术与装备研发与应用已成为煤炭行业的迫切需求。</w:t>
      </w:r>
    </w:p>
    <w:p w14:paraId="5BD5FB0F" w14:textId="43EA132A" w:rsidR="0050010D" w:rsidRDefault="006E4A33" w:rsidP="006E4A33">
      <w:pPr>
        <w:spacing w:line="360" w:lineRule="auto"/>
        <w:ind w:firstLineChars="200" w:firstLine="480"/>
        <w:rPr>
          <w:rFonts w:ascii="Times New Roman" w:eastAsia="宋体" w:hAnsi="Times New Roman" w:cs="Times New Roman"/>
          <w:bCs/>
          <w:sz w:val="24"/>
          <w:szCs w:val="24"/>
        </w:rPr>
      </w:pPr>
      <w:r w:rsidRPr="006E4A33">
        <w:rPr>
          <w:rFonts w:ascii="Times New Roman" w:eastAsia="宋体" w:hAnsi="Times New Roman" w:cs="Times New Roman" w:hint="eastAsia"/>
          <w:bCs/>
          <w:sz w:val="24"/>
          <w:szCs w:val="24"/>
        </w:rPr>
        <w:lastRenderedPageBreak/>
        <w:t>当前我国超大断面煤巷快速掘进主要面临以下难题：一是超大断面煤巷围岩掘进</w:t>
      </w:r>
      <w:r w:rsidRPr="006E4A33">
        <w:rPr>
          <w:rFonts w:ascii="Times New Roman" w:eastAsia="宋体" w:hAnsi="Times New Roman" w:cs="Times New Roman" w:hint="eastAsia"/>
          <w:bCs/>
          <w:sz w:val="24"/>
          <w:szCs w:val="24"/>
        </w:rPr>
        <w:t>-</w:t>
      </w:r>
      <w:r w:rsidRPr="006E4A33">
        <w:rPr>
          <w:rFonts w:ascii="Times New Roman" w:eastAsia="宋体" w:hAnsi="Times New Roman" w:cs="Times New Roman" w:hint="eastAsia"/>
          <w:bCs/>
          <w:sz w:val="24"/>
          <w:szCs w:val="24"/>
        </w:rPr>
        <w:t>回采全生命周期的应力演化路径和变形破坏规律不清楚，缺乏全生命周期实测数据分析，无法揭示超大断面煤巷变形破坏机理；二是超大断面全宽自适应截割、超大断面超长距离连续运输等关键技术尚未突破；三是煤巷围岩主体支护方式</w:t>
      </w:r>
      <w:r w:rsidRPr="006E4A33">
        <w:rPr>
          <w:rFonts w:ascii="Times New Roman" w:eastAsia="宋体" w:hAnsi="Times New Roman" w:cs="Times New Roman" w:hint="eastAsia"/>
          <w:bCs/>
          <w:sz w:val="24"/>
          <w:szCs w:val="24"/>
        </w:rPr>
        <w:t>-</w:t>
      </w:r>
      <w:r w:rsidRPr="006E4A33">
        <w:rPr>
          <w:rFonts w:ascii="Times New Roman" w:eastAsia="宋体" w:hAnsi="Times New Roman" w:cs="Times New Roman" w:hint="eastAsia"/>
          <w:bCs/>
          <w:sz w:val="24"/>
          <w:szCs w:val="24"/>
        </w:rPr>
        <w:t>锚杆支护用人多、用时长、效率低、高度依赖人工，难以实现自动化；四是超大断面煤巷掘进装备单机可靠性差，多机协同能力不足</w:t>
      </w:r>
      <w:r w:rsidR="00EC7364" w:rsidRPr="00EC7364">
        <w:rPr>
          <w:rFonts w:ascii="Times New Roman" w:eastAsia="宋体" w:hAnsi="Times New Roman" w:cs="Times New Roman" w:hint="eastAsia"/>
          <w:bCs/>
          <w:sz w:val="24"/>
          <w:szCs w:val="24"/>
        </w:rPr>
        <w:t>。</w:t>
      </w:r>
    </w:p>
    <w:p w14:paraId="6094B143" w14:textId="50EDEFA1" w:rsidR="007351DE" w:rsidRPr="0034086F" w:rsidRDefault="006E4A33" w:rsidP="007351DE">
      <w:pPr>
        <w:spacing w:line="360" w:lineRule="auto"/>
        <w:ind w:firstLineChars="200" w:firstLine="480"/>
        <w:rPr>
          <w:rFonts w:ascii="Times New Roman" w:eastAsia="宋体" w:hAnsi="Times New Roman" w:cs="Times New Roman"/>
          <w:bCs/>
          <w:sz w:val="24"/>
          <w:szCs w:val="24"/>
        </w:rPr>
      </w:pPr>
      <w:r w:rsidRPr="006E4A33">
        <w:rPr>
          <w:rFonts w:ascii="Times New Roman" w:eastAsia="宋体" w:hAnsi="Times New Roman" w:cs="Times New Roman" w:hint="eastAsia"/>
          <w:bCs/>
          <w:sz w:val="24"/>
          <w:szCs w:val="24"/>
        </w:rPr>
        <w:t>针对上述现状，在陕西煤业化工集团有限责任公司科技计划、中煤科工开采研究院有限公司科技计划、天地科技股份有限公司科技计划等项目的资助下，项目团队历时</w:t>
      </w:r>
      <w:r w:rsidRPr="006E4A33">
        <w:rPr>
          <w:rFonts w:ascii="Times New Roman" w:eastAsia="宋体" w:hAnsi="Times New Roman" w:cs="Times New Roman" w:hint="eastAsia"/>
          <w:bCs/>
          <w:sz w:val="24"/>
          <w:szCs w:val="24"/>
        </w:rPr>
        <w:t>10</w:t>
      </w:r>
      <w:r w:rsidRPr="006E4A33">
        <w:rPr>
          <w:rFonts w:ascii="Times New Roman" w:eastAsia="宋体" w:hAnsi="Times New Roman" w:cs="Times New Roman" w:hint="eastAsia"/>
          <w:bCs/>
          <w:sz w:val="24"/>
          <w:szCs w:val="24"/>
        </w:rPr>
        <w:t>年，攻克了超大断面煤巷智能快速掘进关键技术与装备难题</w:t>
      </w:r>
      <w:r w:rsidR="0034086F" w:rsidRPr="0034086F">
        <w:rPr>
          <w:rFonts w:ascii="Times New Roman" w:eastAsia="宋体" w:hAnsi="Times New Roman" w:cs="Times New Roman" w:hint="eastAsia"/>
          <w:bCs/>
          <w:sz w:val="24"/>
          <w:szCs w:val="24"/>
        </w:rPr>
        <w:t>。</w:t>
      </w:r>
    </w:p>
    <w:p w14:paraId="47D3A967" w14:textId="189E2351" w:rsidR="007909D7" w:rsidRDefault="006E4A33" w:rsidP="006E4A33">
      <w:pPr>
        <w:spacing w:line="360" w:lineRule="auto"/>
        <w:ind w:firstLineChars="200" w:firstLine="480"/>
        <w:rPr>
          <w:rFonts w:ascii="Times New Roman" w:eastAsia="宋体" w:hAnsi="Times New Roman" w:cs="Times New Roman"/>
          <w:bCs/>
          <w:sz w:val="24"/>
          <w:szCs w:val="24"/>
        </w:rPr>
      </w:pPr>
      <w:r w:rsidRPr="006E4A33">
        <w:rPr>
          <w:rFonts w:ascii="Times New Roman" w:eastAsia="宋体" w:hAnsi="Times New Roman" w:cs="Times New Roman" w:hint="eastAsia"/>
          <w:bCs/>
          <w:sz w:val="24"/>
          <w:szCs w:val="24"/>
        </w:rPr>
        <w:t>项目成果获授权国家专利</w:t>
      </w:r>
      <w:r w:rsidRPr="006E4A33">
        <w:rPr>
          <w:rFonts w:ascii="Times New Roman" w:eastAsia="宋体" w:hAnsi="Times New Roman" w:cs="Times New Roman" w:hint="eastAsia"/>
          <w:bCs/>
          <w:sz w:val="24"/>
          <w:szCs w:val="24"/>
        </w:rPr>
        <w:t>30</w:t>
      </w:r>
      <w:r w:rsidRPr="006E4A33">
        <w:rPr>
          <w:rFonts w:ascii="Times New Roman" w:eastAsia="宋体" w:hAnsi="Times New Roman" w:cs="Times New Roman" w:hint="eastAsia"/>
          <w:bCs/>
          <w:sz w:val="24"/>
          <w:szCs w:val="24"/>
        </w:rPr>
        <w:t>件（国家发明专利</w:t>
      </w:r>
      <w:r w:rsidRPr="006E4A33">
        <w:rPr>
          <w:rFonts w:ascii="Times New Roman" w:eastAsia="宋体" w:hAnsi="Times New Roman" w:cs="Times New Roman" w:hint="eastAsia"/>
          <w:bCs/>
          <w:sz w:val="24"/>
          <w:szCs w:val="24"/>
        </w:rPr>
        <w:t>15</w:t>
      </w:r>
      <w:r w:rsidRPr="006E4A33">
        <w:rPr>
          <w:rFonts w:ascii="Times New Roman" w:eastAsia="宋体" w:hAnsi="Times New Roman" w:cs="Times New Roman" w:hint="eastAsia"/>
          <w:bCs/>
          <w:sz w:val="24"/>
          <w:szCs w:val="24"/>
        </w:rPr>
        <w:t>件，实用新型</w:t>
      </w:r>
      <w:r w:rsidRPr="006E4A33">
        <w:rPr>
          <w:rFonts w:ascii="Times New Roman" w:eastAsia="宋体" w:hAnsi="Times New Roman" w:cs="Times New Roman" w:hint="eastAsia"/>
          <w:bCs/>
          <w:sz w:val="24"/>
          <w:szCs w:val="24"/>
        </w:rPr>
        <w:t>15</w:t>
      </w:r>
      <w:r w:rsidRPr="006E4A33">
        <w:rPr>
          <w:rFonts w:ascii="Times New Roman" w:eastAsia="宋体" w:hAnsi="Times New Roman" w:cs="Times New Roman" w:hint="eastAsia"/>
          <w:bCs/>
          <w:sz w:val="24"/>
          <w:szCs w:val="24"/>
        </w:rPr>
        <w:t>件），发表论文</w:t>
      </w:r>
      <w:r w:rsidRPr="006E4A33">
        <w:rPr>
          <w:rFonts w:ascii="Times New Roman" w:eastAsia="宋体" w:hAnsi="Times New Roman" w:cs="Times New Roman" w:hint="eastAsia"/>
          <w:bCs/>
          <w:sz w:val="24"/>
          <w:szCs w:val="24"/>
        </w:rPr>
        <w:t>30</w:t>
      </w:r>
      <w:r w:rsidRPr="006E4A33">
        <w:rPr>
          <w:rFonts w:ascii="Times New Roman" w:eastAsia="宋体" w:hAnsi="Times New Roman" w:cs="Times New Roman" w:hint="eastAsia"/>
          <w:bCs/>
          <w:sz w:val="24"/>
          <w:szCs w:val="24"/>
        </w:rPr>
        <w:t>篇，制定并实施《煤矿智能化快速掘进工艺标准》团体标准，出版《煤矿智能快掘工法》专著</w:t>
      </w:r>
      <w:r w:rsidR="007351DE">
        <w:rPr>
          <w:rFonts w:ascii="Times New Roman" w:eastAsia="宋体" w:hAnsi="Times New Roman" w:cs="Times New Roman" w:hint="eastAsia"/>
          <w:bCs/>
          <w:sz w:val="24"/>
          <w:szCs w:val="24"/>
        </w:rPr>
        <w:t>。形成了如下创新成果：</w:t>
      </w:r>
      <w:r>
        <w:rPr>
          <w:rFonts w:ascii="Times New Roman" w:eastAsia="宋体" w:hAnsi="Times New Roman" w:cs="Times New Roman" w:hint="eastAsia"/>
          <w:bCs/>
          <w:sz w:val="24"/>
          <w:szCs w:val="24"/>
        </w:rPr>
        <w:t>①</w:t>
      </w:r>
      <w:r w:rsidRPr="006E4A33">
        <w:rPr>
          <w:rFonts w:ascii="Times New Roman" w:eastAsia="宋体" w:hAnsi="Times New Roman" w:cs="Times New Roman" w:hint="eastAsia"/>
          <w:bCs/>
          <w:sz w:val="24"/>
          <w:szCs w:val="24"/>
        </w:rPr>
        <w:t>实测获得了超大断面巷道掘进</w:t>
      </w:r>
      <w:r w:rsidRPr="006E4A33">
        <w:rPr>
          <w:rFonts w:ascii="Times New Roman" w:eastAsia="宋体" w:hAnsi="Times New Roman" w:cs="Times New Roman" w:hint="eastAsia"/>
          <w:bCs/>
          <w:sz w:val="24"/>
          <w:szCs w:val="24"/>
        </w:rPr>
        <w:t>-</w:t>
      </w:r>
      <w:r w:rsidRPr="006E4A33">
        <w:rPr>
          <w:rFonts w:ascii="Times New Roman" w:eastAsia="宋体" w:hAnsi="Times New Roman" w:cs="Times New Roman" w:hint="eastAsia"/>
          <w:bCs/>
          <w:sz w:val="24"/>
          <w:szCs w:val="24"/>
        </w:rPr>
        <w:t>回采全生命周期的巷道变形与应力演化数据，揭示了超大断面煤巷掘进</w:t>
      </w:r>
      <w:r w:rsidRPr="006E4A33">
        <w:rPr>
          <w:rFonts w:ascii="Times New Roman" w:eastAsia="宋体" w:hAnsi="Times New Roman" w:cs="Times New Roman" w:hint="eastAsia"/>
          <w:bCs/>
          <w:sz w:val="24"/>
          <w:szCs w:val="24"/>
        </w:rPr>
        <w:t>-</w:t>
      </w:r>
      <w:r w:rsidRPr="006E4A33">
        <w:rPr>
          <w:rFonts w:ascii="Times New Roman" w:eastAsia="宋体" w:hAnsi="Times New Roman" w:cs="Times New Roman" w:hint="eastAsia"/>
          <w:bCs/>
          <w:sz w:val="24"/>
          <w:szCs w:val="24"/>
        </w:rPr>
        <w:t>回采全过程采动应力演化及变形破坏规律，为快速掘进提供了基础</w:t>
      </w:r>
      <w:r>
        <w:rPr>
          <w:rFonts w:ascii="Times New Roman" w:eastAsia="宋体" w:hAnsi="Times New Roman" w:cs="Times New Roman" w:hint="eastAsia"/>
          <w:bCs/>
          <w:sz w:val="24"/>
          <w:szCs w:val="24"/>
        </w:rPr>
        <w:t>；②</w:t>
      </w:r>
      <w:r w:rsidRPr="006E4A33">
        <w:rPr>
          <w:rFonts w:ascii="Times New Roman" w:eastAsia="宋体" w:hAnsi="Times New Roman" w:cs="Times New Roman" w:hint="eastAsia"/>
          <w:bCs/>
          <w:sz w:val="24"/>
          <w:szCs w:val="24"/>
        </w:rPr>
        <w:t>开发出超长可伸缩全宽截割滚筒、大功率重载截割齿轮箱，形成自适应截割控制技术，解决了超大断面煤巷高效掘进难题；研发出超长距离巷道连续运输系统，包括智能随动自动插架机构，自动延伸系统等，解决了</w:t>
      </w:r>
      <w:r w:rsidRPr="006E4A33">
        <w:rPr>
          <w:rFonts w:ascii="Times New Roman" w:eastAsia="宋体" w:hAnsi="Times New Roman" w:cs="Times New Roman" w:hint="eastAsia"/>
          <w:bCs/>
          <w:sz w:val="24"/>
          <w:szCs w:val="24"/>
        </w:rPr>
        <w:t>6</w:t>
      </w:r>
      <w:r w:rsidRPr="006E4A33">
        <w:rPr>
          <w:rFonts w:ascii="Times New Roman" w:eastAsia="宋体" w:hAnsi="Times New Roman" w:cs="Times New Roman" w:hint="eastAsia"/>
          <w:bCs/>
          <w:sz w:val="24"/>
          <w:szCs w:val="24"/>
        </w:rPr>
        <w:t>千米巷道连续运输难题</w:t>
      </w:r>
      <w:r>
        <w:rPr>
          <w:rFonts w:ascii="Times New Roman" w:eastAsia="宋体" w:hAnsi="Times New Roman" w:cs="Times New Roman" w:hint="eastAsia"/>
          <w:bCs/>
          <w:sz w:val="24"/>
          <w:szCs w:val="24"/>
        </w:rPr>
        <w:t>；③</w:t>
      </w:r>
      <w:r>
        <w:rPr>
          <w:rFonts w:ascii="Times New Roman" w:eastAsia="宋体" w:hAnsi="Times New Roman" w:cs="Times New Roman" w:hint="eastAsia"/>
          <w:bCs/>
          <w:sz w:val="24"/>
          <w:szCs w:val="24"/>
        </w:rPr>
        <w:t xml:space="preserve"> </w:t>
      </w:r>
      <w:r w:rsidRPr="006E4A33">
        <w:rPr>
          <w:rFonts w:ascii="Times New Roman" w:eastAsia="宋体" w:hAnsi="Times New Roman" w:cs="Times New Roman" w:hint="eastAsia"/>
          <w:bCs/>
          <w:sz w:val="24"/>
          <w:szCs w:val="24"/>
        </w:rPr>
        <w:t>创新研发出钻锚一体化自动化施工设备，将传统树脂锚杆</w:t>
      </w:r>
      <w:r w:rsidRPr="006E4A33">
        <w:rPr>
          <w:rFonts w:ascii="Times New Roman" w:eastAsia="宋体" w:hAnsi="Times New Roman" w:cs="Times New Roman" w:hint="eastAsia"/>
          <w:bCs/>
          <w:sz w:val="24"/>
          <w:szCs w:val="24"/>
        </w:rPr>
        <w:t>6</w:t>
      </w:r>
      <w:r w:rsidRPr="006E4A33">
        <w:rPr>
          <w:rFonts w:ascii="Times New Roman" w:eastAsia="宋体" w:hAnsi="Times New Roman" w:cs="Times New Roman" w:hint="eastAsia"/>
          <w:bCs/>
          <w:sz w:val="24"/>
          <w:szCs w:val="24"/>
        </w:rPr>
        <w:t>道工序简化为钻孔、锚固、预紧一体化</w:t>
      </w:r>
      <w:r w:rsidRPr="006E4A33">
        <w:rPr>
          <w:rFonts w:ascii="Times New Roman" w:eastAsia="宋体" w:hAnsi="Times New Roman" w:cs="Times New Roman" w:hint="eastAsia"/>
          <w:bCs/>
          <w:sz w:val="24"/>
          <w:szCs w:val="24"/>
        </w:rPr>
        <w:t>1</w:t>
      </w:r>
      <w:r w:rsidRPr="006E4A33">
        <w:rPr>
          <w:rFonts w:ascii="Times New Roman" w:eastAsia="宋体" w:hAnsi="Times New Roman" w:cs="Times New Roman" w:hint="eastAsia"/>
          <w:bCs/>
          <w:sz w:val="24"/>
          <w:szCs w:val="24"/>
        </w:rPr>
        <w:t>道连续作业工序，实现锚杆自动化“一键”施工；开发出高强、快凝、高粘接性的掘进工作面喷涂支护材料与施工设备，实现了自动化喷涂护表，替代金属网</w:t>
      </w:r>
      <w:r>
        <w:rPr>
          <w:rFonts w:ascii="Times New Roman" w:eastAsia="宋体" w:hAnsi="Times New Roman" w:cs="Times New Roman" w:hint="eastAsia"/>
          <w:bCs/>
          <w:sz w:val="24"/>
          <w:szCs w:val="24"/>
        </w:rPr>
        <w:t>；④</w:t>
      </w:r>
      <w:r w:rsidRPr="006E4A33">
        <w:rPr>
          <w:rFonts w:ascii="Times New Roman" w:eastAsia="宋体" w:hAnsi="Times New Roman" w:cs="Times New Roman" w:hint="eastAsia"/>
          <w:bCs/>
          <w:sz w:val="24"/>
          <w:szCs w:val="24"/>
        </w:rPr>
        <w:t>提出了超大断面巷道智能快速掘进新模式，研制出超大断面巷道智能化快速掘进装备</w:t>
      </w:r>
      <w:r w:rsidRPr="006E4A33">
        <w:rPr>
          <w:rFonts w:ascii="Times New Roman" w:eastAsia="宋体" w:hAnsi="Times New Roman" w:cs="Times New Roman" w:hint="eastAsia"/>
          <w:bCs/>
          <w:sz w:val="24"/>
          <w:szCs w:val="24"/>
        </w:rPr>
        <w:t>,</w:t>
      </w:r>
      <w:r w:rsidRPr="006E4A33">
        <w:rPr>
          <w:rFonts w:ascii="Times New Roman" w:eastAsia="宋体" w:hAnsi="Times New Roman" w:cs="Times New Roman" w:hint="eastAsia"/>
          <w:bCs/>
          <w:sz w:val="24"/>
          <w:szCs w:val="24"/>
        </w:rPr>
        <w:t>包括：新型掘锚一体机、新型锚杆转载机组、连续运输系统及智能控制系统，显著提高了巷道掘支运智能化水平。</w:t>
      </w:r>
    </w:p>
    <w:p w14:paraId="6D3CC2C0" w14:textId="19F17785" w:rsidR="00B40D9F" w:rsidRPr="00EC7364" w:rsidRDefault="00B40D9F" w:rsidP="00FB57E1">
      <w:pPr>
        <w:spacing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四</w:t>
      </w:r>
      <w:r w:rsidRPr="00EC736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客观评价</w:t>
      </w:r>
    </w:p>
    <w:p w14:paraId="6724A618" w14:textId="37DB56AA" w:rsidR="00B40D9F" w:rsidRDefault="00B40D9F" w:rsidP="00FB57E1">
      <w:pPr>
        <w:spacing w:line="360" w:lineRule="auto"/>
        <w:ind w:firstLineChars="200" w:firstLine="482"/>
        <w:rPr>
          <w:bCs/>
          <w:sz w:val="24"/>
          <w:szCs w:val="28"/>
        </w:rPr>
      </w:pPr>
      <w:r>
        <w:rPr>
          <w:rFonts w:hint="eastAsia"/>
          <w:b/>
          <w:bCs/>
          <w:sz w:val="24"/>
          <w:szCs w:val="28"/>
        </w:rPr>
        <w:t>科技查新：</w:t>
      </w:r>
      <w:r w:rsidRPr="00B40D9F">
        <w:rPr>
          <w:rFonts w:hint="eastAsia"/>
          <w:bCs/>
          <w:sz w:val="24"/>
          <w:szCs w:val="28"/>
        </w:rPr>
        <w:t>根据国家一级科技查新咨询单位“</w:t>
      </w:r>
      <w:r w:rsidR="00DC1620">
        <w:rPr>
          <w:rFonts w:hint="eastAsia"/>
          <w:bCs/>
          <w:sz w:val="24"/>
          <w:szCs w:val="28"/>
        </w:rPr>
        <w:t>冶金工艺信息标准研究院</w:t>
      </w:r>
      <w:r w:rsidRPr="00B40D9F">
        <w:rPr>
          <w:rFonts w:hint="eastAsia"/>
          <w:bCs/>
          <w:sz w:val="24"/>
          <w:szCs w:val="28"/>
        </w:rPr>
        <w:t>”查新结果，未见有与“</w:t>
      </w:r>
      <w:r w:rsidR="00DC1620" w:rsidRPr="00DC1620">
        <w:rPr>
          <w:rFonts w:hint="eastAsia"/>
          <w:bCs/>
          <w:sz w:val="24"/>
          <w:szCs w:val="28"/>
        </w:rPr>
        <w:t>“超大断面煤巷智能快速掘进关键技术与装备</w:t>
      </w:r>
      <w:r w:rsidRPr="00B40D9F">
        <w:rPr>
          <w:rFonts w:hint="eastAsia"/>
          <w:bCs/>
          <w:sz w:val="24"/>
          <w:szCs w:val="28"/>
        </w:rPr>
        <w:t>”成果主要内容相同和密切相关的研究报道，属于原创性科技成果。</w:t>
      </w:r>
    </w:p>
    <w:p w14:paraId="37CA1E47" w14:textId="6B047FC8" w:rsidR="00B40D9F" w:rsidRPr="002D053B" w:rsidRDefault="00B40D9F" w:rsidP="002D053B">
      <w:pPr>
        <w:spacing w:line="360" w:lineRule="auto"/>
        <w:ind w:firstLineChars="200" w:firstLine="482"/>
        <w:rPr>
          <w:rFonts w:ascii="宋体" w:hAnsi="宋体"/>
          <w:sz w:val="24"/>
          <w:szCs w:val="28"/>
        </w:rPr>
      </w:pPr>
      <w:r>
        <w:rPr>
          <w:rFonts w:hint="eastAsia"/>
          <w:b/>
          <w:bCs/>
          <w:sz w:val="24"/>
          <w:szCs w:val="28"/>
        </w:rPr>
        <w:t>科技成果鉴定：</w:t>
      </w:r>
      <w:r w:rsidR="00B2212B" w:rsidRPr="00B2212B">
        <w:rPr>
          <w:rFonts w:hint="eastAsia"/>
          <w:bCs/>
          <w:sz w:val="24"/>
          <w:szCs w:val="28"/>
        </w:rPr>
        <w:t>2024</w:t>
      </w:r>
      <w:r w:rsidR="00B2212B" w:rsidRPr="00B2212B">
        <w:rPr>
          <w:rFonts w:hint="eastAsia"/>
          <w:bCs/>
          <w:sz w:val="24"/>
          <w:szCs w:val="28"/>
        </w:rPr>
        <w:t>年</w:t>
      </w:r>
      <w:r w:rsidR="00B2212B" w:rsidRPr="00B2212B">
        <w:rPr>
          <w:rFonts w:hint="eastAsia"/>
          <w:bCs/>
          <w:sz w:val="24"/>
          <w:szCs w:val="28"/>
        </w:rPr>
        <w:t>6</w:t>
      </w:r>
      <w:r w:rsidR="00B2212B" w:rsidRPr="00B2212B">
        <w:rPr>
          <w:rFonts w:hint="eastAsia"/>
          <w:bCs/>
          <w:sz w:val="24"/>
          <w:szCs w:val="28"/>
        </w:rPr>
        <w:t>月</w:t>
      </w:r>
      <w:r w:rsidR="00B2212B" w:rsidRPr="00B2212B">
        <w:rPr>
          <w:rFonts w:hint="eastAsia"/>
          <w:bCs/>
          <w:sz w:val="24"/>
          <w:szCs w:val="28"/>
        </w:rPr>
        <w:t>23</w:t>
      </w:r>
      <w:r w:rsidR="00B2212B" w:rsidRPr="00B2212B">
        <w:rPr>
          <w:rFonts w:hint="eastAsia"/>
          <w:bCs/>
          <w:sz w:val="24"/>
          <w:szCs w:val="28"/>
        </w:rPr>
        <w:t>日，中国煤炭工业协会在北京组织召开了由陕西煤业股份有限公司、陕西陕煤曹家滩矿业有限公司、中煤科工开采研究院有</w:t>
      </w:r>
      <w:r w:rsidR="00B2212B" w:rsidRPr="00B2212B">
        <w:rPr>
          <w:rFonts w:hint="eastAsia"/>
          <w:bCs/>
          <w:sz w:val="24"/>
          <w:szCs w:val="28"/>
        </w:rPr>
        <w:lastRenderedPageBreak/>
        <w:t>限公司、天地科技股份有限公司、中煤科工</w:t>
      </w:r>
      <w:r w:rsidR="00B2212B" w:rsidRPr="00B2212B">
        <w:rPr>
          <w:rFonts w:hint="eastAsia"/>
          <w:bCs/>
          <w:sz w:val="24"/>
          <w:szCs w:val="28"/>
        </w:rPr>
        <w:t>(</w:t>
      </w:r>
      <w:r w:rsidR="00B2212B" w:rsidRPr="00B2212B">
        <w:rPr>
          <w:rFonts w:hint="eastAsia"/>
          <w:bCs/>
          <w:sz w:val="24"/>
          <w:szCs w:val="28"/>
        </w:rPr>
        <w:t>天津</w:t>
      </w:r>
      <w:r w:rsidR="00B2212B" w:rsidRPr="00B2212B">
        <w:rPr>
          <w:rFonts w:hint="eastAsia"/>
          <w:bCs/>
          <w:sz w:val="24"/>
          <w:szCs w:val="28"/>
        </w:rPr>
        <w:t>)</w:t>
      </w:r>
      <w:r w:rsidR="00B2212B" w:rsidRPr="00B2212B">
        <w:rPr>
          <w:rFonts w:hint="eastAsia"/>
          <w:bCs/>
          <w:sz w:val="24"/>
          <w:szCs w:val="28"/>
        </w:rPr>
        <w:t>岩层智控科技有限公司、山西天地煤机装备有限公司等单位共同完成的“超大断面煤巷智能快速掘进成套技术与装备”科技成果鉴定鉴定委员会听取了成果汇报，审阅了鉴定材料，经质询与讨论，同意通过鉴定，项目成果达到了国际领先水平</w:t>
      </w:r>
      <w:r w:rsidRPr="0080253B">
        <w:rPr>
          <w:rFonts w:ascii="宋体" w:hAnsi="宋体" w:hint="eastAsia"/>
          <w:sz w:val="24"/>
          <w:szCs w:val="28"/>
        </w:rPr>
        <w:t>。</w:t>
      </w:r>
    </w:p>
    <w:p w14:paraId="4C6FCB24" w14:textId="79DE91CB" w:rsidR="00B40D9F" w:rsidRPr="00EC7364" w:rsidRDefault="00B40D9F" w:rsidP="00FB57E1">
      <w:pPr>
        <w:spacing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五</w:t>
      </w:r>
      <w:r w:rsidRPr="00EC736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应用情况</w:t>
      </w:r>
    </w:p>
    <w:p w14:paraId="1CD26CA6" w14:textId="1557C689" w:rsidR="00D62CEF" w:rsidRPr="00D62CEF" w:rsidRDefault="00B2212B" w:rsidP="00991FCD">
      <w:pPr>
        <w:spacing w:line="360" w:lineRule="auto"/>
        <w:ind w:firstLineChars="200" w:firstLine="480"/>
        <w:rPr>
          <w:sz w:val="24"/>
          <w:szCs w:val="24"/>
        </w:rPr>
      </w:pPr>
      <w:r w:rsidRPr="00B2212B">
        <w:rPr>
          <w:rFonts w:hint="eastAsia"/>
          <w:bCs/>
          <w:sz w:val="24"/>
          <w:szCs w:val="28"/>
        </w:rPr>
        <w:t>项目创新研制的超大断面巷道（</w:t>
      </w:r>
      <w:r w:rsidRPr="00B2212B">
        <w:rPr>
          <w:rFonts w:hint="eastAsia"/>
          <w:bCs/>
          <w:sz w:val="24"/>
          <w:szCs w:val="28"/>
        </w:rPr>
        <w:t>7.5m</w:t>
      </w:r>
      <w:r w:rsidRPr="00B2212B">
        <w:rPr>
          <w:rFonts w:hint="eastAsia"/>
          <w:bCs/>
          <w:sz w:val="24"/>
          <w:szCs w:val="28"/>
        </w:rPr>
        <w:t>×</w:t>
      </w:r>
      <w:r w:rsidRPr="00B2212B">
        <w:rPr>
          <w:rFonts w:hint="eastAsia"/>
          <w:bCs/>
          <w:sz w:val="24"/>
          <w:szCs w:val="28"/>
        </w:rPr>
        <w:t>5.5m</w:t>
      </w:r>
      <w:r w:rsidRPr="00B2212B">
        <w:rPr>
          <w:rFonts w:hint="eastAsia"/>
          <w:bCs/>
          <w:sz w:val="24"/>
          <w:szCs w:val="28"/>
        </w:rPr>
        <w:t>、</w:t>
      </w:r>
      <w:r w:rsidRPr="00B2212B">
        <w:rPr>
          <w:rFonts w:hint="eastAsia"/>
          <w:bCs/>
          <w:sz w:val="24"/>
          <w:szCs w:val="28"/>
        </w:rPr>
        <w:t>6.5m</w:t>
      </w:r>
      <w:r w:rsidRPr="00B2212B">
        <w:rPr>
          <w:rFonts w:hint="eastAsia"/>
          <w:bCs/>
          <w:sz w:val="24"/>
          <w:szCs w:val="28"/>
        </w:rPr>
        <w:t>×</w:t>
      </w:r>
      <w:r w:rsidRPr="00B2212B">
        <w:rPr>
          <w:rFonts w:hint="eastAsia"/>
          <w:bCs/>
          <w:sz w:val="24"/>
          <w:szCs w:val="28"/>
        </w:rPr>
        <w:t>5.5m</w:t>
      </w:r>
      <w:r w:rsidRPr="00B2212B">
        <w:rPr>
          <w:rFonts w:hint="eastAsia"/>
          <w:bCs/>
          <w:sz w:val="24"/>
          <w:szCs w:val="28"/>
        </w:rPr>
        <w:t>）智能化快速掘进装备，包括：新型掘锚一体机、钻锚一体化锚杆转载机组、连续运输系统及控制系统，在</w:t>
      </w:r>
      <w:r>
        <w:rPr>
          <w:rFonts w:hint="eastAsia"/>
          <w:bCs/>
          <w:sz w:val="24"/>
          <w:szCs w:val="28"/>
        </w:rPr>
        <w:t>曹家滩煤矿等多座煤矿</w:t>
      </w:r>
      <w:r w:rsidRPr="00B2212B">
        <w:rPr>
          <w:rFonts w:hint="eastAsia"/>
          <w:bCs/>
          <w:sz w:val="24"/>
          <w:szCs w:val="28"/>
        </w:rPr>
        <w:t>超大断面主运顺槽、超断面辅运顺槽及回风巷道</w:t>
      </w:r>
      <w:r>
        <w:rPr>
          <w:rFonts w:hint="eastAsia"/>
          <w:bCs/>
          <w:sz w:val="24"/>
          <w:szCs w:val="28"/>
        </w:rPr>
        <w:t>应用</w:t>
      </w:r>
      <w:r w:rsidRPr="00B2212B">
        <w:rPr>
          <w:rFonts w:hint="eastAsia"/>
          <w:bCs/>
          <w:sz w:val="24"/>
          <w:szCs w:val="28"/>
        </w:rPr>
        <w:t>。项目创新了多项新技术、新工艺及新装备，并在工程示范取得了良好效果；共计掘进巷道超</w:t>
      </w:r>
      <w:r w:rsidRPr="00B2212B">
        <w:rPr>
          <w:rFonts w:hint="eastAsia"/>
          <w:bCs/>
          <w:sz w:val="24"/>
          <w:szCs w:val="28"/>
        </w:rPr>
        <w:t>20000m</w:t>
      </w:r>
      <w:r w:rsidRPr="00B2212B">
        <w:rPr>
          <w:rFonts w:hint="eastAsia"/>
          <w:bCs/>
          <w:sz w:val="24"/>
          <w:szCs w:val="28"/>
        </w:rPr>
        <w:t>，日进尺突破</w:t>
      </w:r>
      <w:r w:rsidRPr="00B2212B">
        <w:rPr>
          <w:rFonts w:hint="eastAsia"/>
          <w:bCs/>
          <w:sz w:val="24"/>
          <w:szCs w:val="28"/>
        </w:rPr>
        <w:t>80</w:t>
      </w:r>
      <w:r w:rsidRPr="00B2212B">
        <w:rPr>
          <w:rFonts w:hint="eastAsia"/>
          <w:bCs/>
          <w:sz w:val="24"/>
          <w:szCs w:val="28"/>
        </w:rPr>
        <w:t>米，月进尺</w:t>
      </w:r>
      <w:r w:rsidRPr="00B2212B">
        <w:rPr>
          <w:rFonts w:hint="eastAsia"/>
          <w:bCs/>
          <w:sz w:val="24"/>
          <w:szCs w:val="28"/>
        </w:rPr>
        <w:t>1980</w:t>
      </w:r>
      <w:r w:rsidRPr="00B2212B">
        <w:rPr>
          <w:rFonts w:hint="eastAsia"/>
          <w:bCs/>
          <w:sz w:val="24"/>
          <w:szCs w:val="28"/>
        </w:rPr>
        <w:t>米，大幅度提高了巷道掘进支护的自动化程度，有力推进了我国煤巷掘支装备技术进步，引领了我国超大断面煤巷掘进的发展；尤其是钻锚一体化智能快掘系统，实现了自动化锚杆施工、喷涂护表及多机协同控制，在减少作业人员，降低劳动强度，提升掘进系统智能化水平方面取得了重大突破，代表了我国煤巷掘进支护的先进发展水平，为我国煤巷快速掘进提供了良好基础。</w:t>
      </w:r>
      <w:r w:rsidR="00D62CEF">
        <w:rPr>
          <w:rFonts w:hint="eastAsia"/>
          <w:bCs/>
          <w:sz w:val="24"/>
          <w:szCs w:val="28"/>
        </w:rPr>
        <w:t>。</w:t>
      </w:r>
    </w:p>
    <w:p w14:paraId="0EC93704" w14:textId="53081CC8" w:rsidR="005C5063" w:rsidRDefault="005C5063" w:rsidP="00FB57E1">
      <w:pPr>
        <w:spacing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六</w:t>
      </w:r>
      <w:r w:rsidRPr="00EC736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主要知识产权和标准规范等目录</w:t>
      </w:r>
      <w:r w:rsidR="00205F6D">
        <w:rPr>
          <w:rFonts w:ascii="Times New Roman" w:eastAsia="宋体" w:hAnsi="Times New Roman" w:cs="Times New Roman" w:hint="eastAsia"/>
          <w:b/>
          <w:bCs/>
          <w:sz w:val="24"/>
          <w:szCs w:val="24"/>
        </w:rPr>
        <w:t>（限</w:t>
      </w:r>
      <w:r w:rsidR="00205F6D">
        <w:rPr>
          <w:rFonts w:ascii="Times New Roman" w:eastAsia="宋体" w:hAnsi="Times New Roman" w:cs="Times New Roman" w:hint="eastAsia"/>
          <w:b/>
          <w:bCs/>
          <w:sz w:val="24"/>
          <w:szCs w:val="24"/>
        </w:rPr>
        <w:t>1</w:t>
      </w:r>
      <w:r w:rsidR="00205F6D">
        <w:rPr>
          <w:rFonts w:ascii="Times New Roman" w:eastAsia="宋体" w:hAnsi="Times New Roman" w:cs="Times New Roman"/>
          <w:b/>
          <w:bCs/>
          <w:sz w:val="24"/>
          <w:szCs w:val="24"/>
        </w:rPr>
        <w:t>0</w:t>
      </w:r>
      <w:r w:rsidR="00205F6D">
        <w:rPr>
          <w:rFonts w:ascii="Times New Roman" w:eastAsia="宋体" w:hAnsi="Times New Roman" w:cs="Times New Roman" w:hint="eastAsia"/>
          <w:b/>
          <w:bCs/>
          <w:sz w:val="24"/>
          <w:szCs w:val="24"/>
        </w:rPr>
        <w:t>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9"/>
        <w:gridCol w:w="1014"/>
        <w:gridCol w:w="1102"/>
        <w:gridCol w:w="850"/>
        <w:gridCol w:w="853"/>
        <w:gridCol w:w="992"/>
        <w:gridCol w:w="1135"/>
        <w:gridCol w:w="1921"/>
      </w:tblGrid>
      <w:tr w:rsidR="00344F74" w:rsidRPr="00344F74" w14:paraId="12797AD7" w14:textId="77777777" w:rsidTr="006C5AE5">
        <w:trPr>
          <w:trHeight w:val="680"/>
          <w:jc w:val="center"/>
        </w:trPr>
        <w:tc>
          <w:tcPr>
            <w:tcW w:w="259" w:type="pct"/>
            <w:vAlign w:val="center"/>
          </w:tcPr>
          <w:p w14:paraId="0BD0DBB0"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序号</w:t>
            </w:r>
          </w:p>
        </w:tc>
        <w:tc>
          <w:tcPr>
            <w:tcW w:w="611" w:type="pct"/>
            <w:vAlign w:val="center"/>
          </w:tcPr>
          <w:p w14:paraId="6688B260" w14:textId="639451D2"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知识产权类别</w:t>
            </w:r>
          </w:p>
        </w:tc>
        <w:tc>
          <w:tcPr>
            <w:tcW w:w="664" w:type="pct"/>
            <w:vAlign w:val="center"/>
          </w:tcPr>
          <w:p w14:paraId="252FE9A1"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知识产权</w:t>
            </w:r>
          </w:p>
          <w:p w14:paraId="3A228B19"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具体名称</w:t>
            </w:r>
          </w:p>
        </w:tc>
        <w:tc>
          <w:tcPr>
            <w:tcW w:w="512" w:type="pct"/>
            <w:vAlign w:val="center"/>
          </w:tcPr>
          <w:p w14:paraId="5A3F0E1B"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国家</w:t>
            </w:r>
          </w:p>
          <w:p w14:paraId="400CFB59" w14:textId="095F9FBD" w:rsidR="00344F74" w:rsidRPr="00344F74" w:rsidRDefault="00C30E58" w:rsidP="00344F74">
            <w:pPr>
              <w:snapToGrid w:val="0"/>
              <w:contextualSpacing/>
              <w:jc w:val="center"/>
              <w:rPr>
                <w:rFonts w:ascii="Times New Roman" w:hAnsi="Times New Roman" w:cs="Times New Roman"/>
                <w:b/>
                <w:szCs w:val="21"/>
              </w:rPr>
            </w:pPr>
            <w:r>
              <w:rPr>
                <w:rFonts w:ascii="Times New Roman" w:hAnsi="Times New Roman" w:cs="Times New Roman" w:hint="eastAsia"/>
                <w:b/>
                <w:szCs w:val="21"/>
              </w:rPr>
              <w:t>(</w:t>
            </w:r>
            <w:r w:rsidR="00344F74" w:rsidRPr="00344F74">
              <w:rPr>
                <w:rFonts w:ascii="Times New Roman" w:hAnsi="Times New Roman" w:cs="Times New Roman"/>
                <w:b/>
                <w:szCs w:val="21"/>
              </w:rPr>
              <w:t>地区</w:t>
            </w:r>
            <w:r>
              <w:rPr>
                <w:rFonts w:ascii="Times New Roman" w:hAnsi="Times New Roman" w:cs="Times New Roman" w:hint="eastAsia"/>
                <w:b/>
                <w:szCs w:val="21"/>
              </w:rPr>
              <w:t>)</w:t>
            </w:r>
          </w:p>
        </w:tc>
        <w:tc>
          <w:tcPr>
            <w:tcW w:w="514" w:type="pct"/>
            <w:vAlign w:val="center"/>
          </w:tcPr>
          <w:p w14:paraId="4D13617E" w14:textId="7F473BFA" w:rsidR="00344F74" w:rsidRPr="00344F74" w:rsidRDefault="008E232E" w:rsidP="00344F74">
            <w:pPr>
              <w:snapToGrid w:val="0"/>
              <w:contextualSpacing/>
              <w:jc w:val="center"/>
              <w:rPr>
                <w:rFonts w:ascii="Times New Roman" w:hAnsi="Times New Roman" w:cs="Times New Roman"/>
                <w:b/>
                <w:szCs w:val="21"/>
              </w:rPr>
            </w:pPr>
            <w:r>
              <w:rPr>
                <w:rFonts w:ascii="Times New Roman" w:hAnsi="Times New Roman" w:cs="Times New Roman" w:hint="eastAsia"/>
                <w:b/>
                <w:szCs w:val="21"/>
              </w:rPr>
              <w:t>授权</w:t>
            </w:r>
            <w:r w:rsidR="00344F74" w:rsidRPr="00344F74">
              <w:rPr>
                <w:rFonts w:ascii="Times New Roman" w:hAnsi="Times New Roman" w:cs="Times New Roman"/>
                <w:b/>
                <w:szCs w:val="21"/>
              </w:rPr>
              <w:t>号</w:t>
            </w:r>
          </w:p>
        </w:tc>
        <w:tc>
          <w:tcPr>
            <w:tcW w:w="598" w:type="pct"/>
            <w:vAlign w:val="center"/>
          </w:tcPr>
          <w:p w14:paraId="7B9008A5"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授权日期</w:t>
            </w:r>
          </w:p>
        </w:tc>
        <w:tc>
          <w:tcPr>
            <w:tcW w:w="684" w:type="pct"/>
            <w:vAlign w:val="center"/>
          </w:tcPr>
          <w:p w14:paraId="616A2DBE"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权利人</w:t>
            </w:r>
          </w:p>
        </w:tc>
        <w:tc>
          <w:tcPr>
            <w:tcW w:w="1158" w:type="pct"/>
            <w:vAlign w:val="center"/>
          </w:tcPr>
          <w:p w14:paraId="4169CA0F" w14:textId="77777777" w:rsidR="00344F74" w:rsidRPr="00344F74" w:rsidRDefault="00344F74" w:rsidP="00344F74">
            <w:pPr>
              <w:snapToGrid w:val="0"/>
              <w:contextualSpacing/>
              <w:jc w:val="center"/>
              <w:rPr>
                <w:rFonts w:ascii="Times New Roman" w:hAnsi="Times New Roman" w:cs="Times New Roman"/>
                <w:b/>
                <w:szCs w:val="21"/>
              </w:rPr>
            </w:pPr>
            <w:r w:rsidRPr="00344F74">
              <w:rPr>
                <w:rFonts w:ascii="Times New Roman" w:hAnsi="Times New Roman" w:cs="Times New Roman"/>
                <w:b/>
                <w:szCs w:val="21"/>
              </w:rPr>
              <w:t>发明人</w:t>
            </w:r>
          </w:p>
        </w:tc>
      </w:tr>
      <w:tr w:rsidR="006C5AE5" w:rsidRPr="00344F74" w14:paraId="5B241F4D" w14:textId="77777777" w:rsidTr="006C5AE5">
        <w:trPr>
          <w:trHeight w:val="510"/>
          <w:jc w:val="center"/>
        </w:trPr>
        <w:tc>
          <w:tcPr>
            <w:tcW w:w="259" w:type="pct"/>
            <w:vAlign w:val="center"/>
          </w:tcPr>
          <w:p w14:paraId="596A5854" w14:textId="74187EEC"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1</w:t>
            </w:r>
          </w:p>
        </w:tc>
        <w:tc>
          <w:tcPr>
            <w:tcW w:w="611" w:type="pct"/>
            <w:vAlign w:val="center"/>
          </w:tcPr>
          <w:p w14:paraId="62052FAF"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5FCB80A1" w14:textId="7C032E0D"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1D1292D5" w14:textId="246B3911" w:rsidR="006C5AE5" w:rsidRPr="00344F74" w:rsidRDefault="006C5AE5" w:rsidP="006C5AE5">
            <w:pPr>
              <w:snapToGrid w:val="0"/>
              <w:contextualSpacing/>
              <w:jc w:val="center"/>
              <w:rPr>
                <w:rFonts w:ascii="Times New Roman" w:hAnsi="Times New Roman" w:cs="Times New Roman"/>
                <w:szCs w:val="21"/>
              </w:rPr>
            </w:pPr>
            <w:r w:rsidRPr="00581F5E">
              <w:rPr>
                <w:rFonts w:ascii="Times New Roman" w:hint="eastAsia"/>
                <w:szCs w:val="21"/>
              </w:rPr>
              <w:t>锚注锚杆支护施工方法</w:t>
            </w:r>
          </w:p>
        </w:tc>
        <w:tc>
          <w:tcPr>
            <w:tcW w:w="512" w:type="pct"/>
            <w:vAlign w:val="center"/>
          </w:tcPr>
          <w:p w14:paraId="6C97AFE5" w14:textId="32CE28F3"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50D1B18B" w14:textId="3E52D1B5"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 xml:space="preserve">ZL </w:t>
            </w:r>
            <w:r w:rsidRPr="00581F5E">
              <w:rPr>
                <w:rFonts w:ascii="Times New Roman"/>
                <w:szCs w:val="21"/>
              </w:rPr>
              <w:t>202110484115</w:t>
            </w:r>
            <w:r>
              <w:rPr>
                <w:rFonts w:ascii="Times New Roman" w:hint="eastAsia"/>
                <w:szCs w:val="21"/>
              </w:rPr>
              <w:t>.</w:t>
            </w:r>
            <w:r w:rsidRPr="00581F5E">
              <w:rPr>
                <w:rFonts w:ascii="Times New Roman"/>
                <w:szCs w:val="21"/>
              </w:rPr>
              <w:t>2</w:t>
            </w:r>
          </w:p>
        </w:tc>
        <w:tc>
          <w:tcPr>
            <w:tcW w:w="598" w:type="pct"/>
            <w:tcBorders>
              <w:top w:val="single" w:sz="8" w:space="0" w:color="auto"/>
              <w:left w:val="single" w:sz="8" w:space="0" w:color="auto"/>
              <w:bottom w:val="single" w:sz="8" w:space="0" w:color="auto"/>
              <w:right w:val="single" w:sz="8" w:space="0" w:color="auto"/>
            </w:tcBorders>
          </w:tcPr>
          <w:p w14:paraId="179512F1" w14:textId="6EE48EF3"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2023</w:t>
            </w:r>
            <w:r>
              <w:rPr>
                <w:rFonts w:ascii="Times New Roman" w:hint="eastAsia"/>
                <w:szCs w:val="21"/>
              </w:rPr>
              <w:t>年</w:t>
            </w:r>
            <w:r>
              <w:rPr>
                <w:rFonts w:ascii="Times New Roman" w:hint="eastAsia"/>
                <w:szCs w:val="21"/>
              </w:rPr>
              <w:t>11</w:t>
            </w:r>
            <w:r>
              <w:rPr>
                <w:rFonts w:ascii="Times New Roman" w:hint="eastAsia"/>
                <w:szCs w:val="21"/>
              </w:rPr>
              <w:t>月</w:t>
            </w:r>
            <w:r>
              <w:rPr>
                <w:rFonts w:ascii="Times New Roman" w:hint="eastAsia"/>
                <w:szCs w:val="21"/>
              </w:rPr>
              <w:t>24</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3B2AACF5" w14:textId="69528F47"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中煤科工开采研究院有限公司、天地科技股份有限公司</w:t>
            </w:r>
          </w:p>
        </w:tc>
        <w:tc>
          <w:tcPr>
            <w:tcW w:w="1158" w:type="pct"/>
            <w:tcBorders>
              <w:top w:val="single" w:sz="8" w:space="0" w:color="auto"/>
              <w:left w:val="single" w:sz="8" w:space="0" w:color="auto"/>
              <w:bottom w:val="single" w:sz="8" w:space="0" w:color="auto"/>
              <w:right w:val="single" w:sz="8" w:space="0" w:color="auto"/>
            </w:tcBorders>
          </w:tcPr>
          <w:p w14:paraId="1FBE1B25" w14:textId="3444E9AA" w:rsidR="006C5AE5" w:rsidRPr="00344F74" w:rsidRDefault="006C5AE5" w:rsidP="006C5AE5">
            <w:pPr>
              <w:snapToGrid w:val="0"/>
              <w:contextualSpacing/>
              <w:rPr>
                <w:rFonts w:ascii="Times New Roman" w:hAnsi="Times New Roman" w:cs="Times New Roman"/>
                <w:szCs w:val="21"/>
              </w:rPr>
            </w:pPr>
            <w:r>
              <w:rPr>
                <w:rFonts w:ascii="Times New Roman" w:hint="eastAsia"/>
                <w:szCs w:val="21"/>
              </w:rPr>
              <w:t>康红普、</w:t>
            </w:r>
            <w:r w:rsidRPr="00581F5E">
              <w:rPr>
                <w:rFonts w:ascii="Times New Roman" w:hint="eastAsia"/>
                <w:szCs w:val="21"/>
              </w:rPr>
              <w:t>姜鹏飞</w:t>
            </w:r>
            <w:r>
              <w:rPr>
                <w:rFonts w:ascii="Times New Roman" w:hint="eastAsia"/>
                <w:szCs w:val="21"/>
              </w:rPr>
              <w:t>、</w:t>
            </w:r>
            <w:r w:rsidRPr="00581F5E">
              <w:rPr>
                <w:rFonts w:ascii="Times New Roman" w:hint="eastAsia"/>
                <w:szCs w:val="21"/>
              </w:rPr>
              <w:t>罗超</w:t>
            </w:r>
            <w:r>
              <w:rPr>
                <w:rFonts w:ascii="Times New Roman" w:hint="eastAsia"/>
                <w:szCs w:val="21"/>
              </w:rPr>
              <w:t>、</w:t>
            </w:r>
            <w:r w:rsidRPr="00581F5E">
              <w:rPr>
                <w:rFonts w:ascii="Times New Roman" w:hint="eastAsia"/>
                <w:szCs w:val="21"/>
              </w:rPr>
              <w:t>王子越</w:t>
            </w:r>
            <w:r>
              <w:rPr>
                <w:rFonts w:ascii="Times New Roman" w:hint="eastAsia"/>
                <w:szCs w:val="21"/>
              </w:rPr>
              <w:t>、</w:t>
            </w:r>
            <w:r w:rsidRPr="00581F5E">
              <w:rPr>
                <w:rFonts w:ascii="Times New Roman" w:hint="eastAsia"/>
                <w:szCs w:val="21"/>
              </w:rPr>
              <w:t>郭吉昌</w:t>
            </w:r>
            <w:r>
              <w:rPr>
                <w:rFonts w:ascii="Times New Roman" w:hint="eastAsia"/>
                <w:szCs w:val="21"/>
              </w:rPr>
              <w:t>等</w:t>
            </w:r>
          </w:p>
        </w:tc>
      </w:tr>
      <w:tr w:rsidR="006C5AE5" w:rsidRPr="00344F74" w14:paraId="529D1EDD" w14:textId="77777777" w:rsidTr="006C5AE5">
        <w:trPr>
          <w:trHeight w:val="680"/>
          <w:jc w:val="center"/>
        </w:trPr>
        <w:tc>
          <w:tcPr>
            <w:tcW w:w="259" w:type="pct"/>
            <w:vAlign w:val="center"/>
          </w:tcPr>
          <w:p w14:paraId="0C7F5F49" w14:textId="504E7152" w:rsidR="006C5AE5"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2</w:t>
            </w:r>
          </w:p>
        </w:tc>
        <w:tc>
          <w:tcPr>
            <w:tcW w:w="611" w:type="pct"/>
            <w:vAlign w:val="center"/>
          </w:tcPr>
          <w:p w14:paraId="173BD6D1"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0D772773" w14:textId="6DACC233"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2F311589" w14:textId="0028447A" w:rsidR="006C5AE5" w:rsidRPr="00344F74" w:rsidRDefault="006C5AE5" w:rsidP="006C5AE5">
            <w:pPr>
              <w:snapToGrid w:val="0"/>
              <w:contextualSpacing/>
              <w:jc w:val="center"/>
              <w:rPr>
                <w:rFonts w:ascii="Times New Roman" w:hAnsi="Times New Roman" w:cs="Times New Roman"/>
                <w:kern w:val="0"/>
                <w:szCs w:val="21"/>
              </w:rPr>
            </w:pPr>
            <w:r>
              <w:rPr>
                <w:rFonts w:ascii="Times New Roman" w:hint="eastAsia"/>
                <w:szCs w:val="21"/>
              </w:rPr>
              <w:t>多功能一体化锚杆施工设备</w:t>
            </w:r>
          </w:p>
        </w:tc>
        <w:tc>
          <w:tcPr>
            <w:tcW w:w="512" w:type="pct"/>
            <w:vAlign w:val="center"/>
          </w:tcPr>
          <w:p w14:paraId="0913E970" w14:textId="672F65A4"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5BEF17CC" w14:textId="6B341867" w:rsidR="006C5AE5" w:rsidRPr="00344F74" w:rsidRDefault="006C5AE5" w:rsidP="006C5AE5">
            <w:pPr>
              <w:widowControl/>
              <w:snapToGrid w:val="0"/>
              <w:contextualSpacing/>
              <w:jc w:val="center"/>
              <w:rPr>
                <w:rFonts w:ascii="Times New Roman" w:hAnsi="Times New Roman" w:cs="Times New Roman"/>
                <w:kern w:val="0"/>
                <w:szCs w:val="21"/>
              </w:rPr>
            </w:pPr>
            <w:r>
              <w:rPr>
                <w:rFonts w:ascii="Times New Roman" w:hint="eastAsia"/>
                <w:szCs w:val="21"/>
              </w:rPr>
              <w:t>ZL 202110484179.2</w:t>
            </w:r>
          </w:p>
        </w:tc>
        <w:tc>
          <w:tcPr>
            <w:tcW w:w="598" w:type="pct"/>
            <w:tcBorders>
              <w:top w:val="single" w:sz="8" w:space="0" w:color="auto"/>
              <w:left w:val="single" w:sz="8" w:space="0" w:color="auto"/>
              <w:bottom w:val="single" w:sz="8" w:space="0" w:color="auto"/>
              <w:right w:val="single" w:sz="8" w:space="0" w:color="auto"/>
            </w:tcBorders>
          </w:tcPr>
          <w:p w14:paraId="7E70CA18" w14:textId="0D6F6D1B" w:rsidR="006C5AE5" w:rsidRPr="00344F74" w:rsidRDefault="006C5AE5" w:rsidP="006C5AE5">
            <w:pPr>
              <w:snapToGrid w:val="0"/>
              <w:contextualSpacing/>
              <w:jc w:val="center"/>
              <w:rPr>
                <w:rFonts w:ascii="Times New Roman" w:hAnsi="Times New Roman" w:cs="Times New Roman"/>
                <w:kern w:val="0"/>
                <w:szCs w:val="21"/>
              </w:rPr>
            </w:pPr>
            <w:r>
              <w:rPr>
                <w:rFonts w:ascii="Times New Roman" w:hint="eastAsia"/>
                <w:szCs w:val="21"/>
              </w:rPr>
              <w:t>2022</w:t>
            </w:r>
            <w:r>
              <w:rPr>
                <w:rFonts w:ascii="Times New Roman" w:hint="eastAsia"/>
                <w:szCs w:val="21"/>
              </w:rPr>
              <w:t>年</w:t>
            </w:r>
            <w:r>
              <w:rPr>
                <w:rFonts w:ascii="Times New Roman" w:hint="eastAsia"/>
                <w:szCs w:val="21"/>
              </w:rPr>
              <w:t>11</w:t>
            </w:r>
            <w:r>
              <w:rPr>
                <w:rFonts w:ascii="Times New Roman" w:hint="eastAsia"/>
                <w:szCs w:val="21"/>
              </w:rPr>
              <w:t>月</w:t>
            </w:r>
            <w:r>
              <w:rPr>
                <w:rFonts w:ascii="Times New Roman" w:hint="eastAsia"/>
                <w:szCs w:val="21"/>
              </w:rPr>
              <w:t>18</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4805E484" w14:textId="4B1E8049"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中煤科工开采研究院有限公司、天地科技股份有限公司</w:t>
            </w:r>
          </w:p>
        </w:tc>
        <w:tc>
          <w:tcPr>
            <w:tcW w:w="1158" w:type="pct"/>
            <w:tcBorders>
              <w:top w:val="single" w:sz="8" w:space="0" w:color="auto"/>
              <w:left w:val="single" w:sz="8" w:space="0" w:color="auto"/>
              <w:bottom w:val="single" w:sz="8" w:space="0" w:color="auto"/>
              <w:right w:val="single" w:sz="8" w:space="0" w:color="auto"/>
            </w:tcBorders>
          </w:tcPr>
          <w:p w14:paraId="251C8814" w14:textId="676A4082" w:rsidR="006C5AE5" w:rsidRPr="00344F74" w:rsidRDefault="006C5AE5" w:rsidP="006C5AE5">
            <w:pPr>
              <w:snapToGrid w:val="0"/>
              <w:contextualSpacing/>
              <w:rPr>
                <w:rFonts w:ascii="Times New Roman" w:hAnsi="Times New Roman" w:cs="Times New Roman"/>
                <w:kern w:val="0"/>
                <w:szCs w:val="21"/>
              </w:rPr>
            </w:pPr>
            <w:r w:rsidRPr="006B0256">
              <w:rPr>
                <w:rFonts w:ascii="Times New Roman" w:hint="eastAsia"/>
                <w:szCs w:val="21"/>
              </w:rPr>
              <w:t>姜鹏飞</w:t>
            </w:r>
            <w:r>
              <w:rPr>
                <w:rFonts w:ascii="Times New Roman" w:hint="eastAsia"/>
                <w:szCs w:val="21"/>
              </w:rPr>
              <w:t>、</w:t>
            </w:r>
            <w:r w:rsidRPr="00093A5D">
              <w:rPr>
                <w:rFonts w:ascii="Times New Roman" w:hint="eastAsia"/>
                <w:szCs w:val="21"/>
              </w:rPr>
              <w:t>康红普</w:t>
            </w:r>
            <w:r>
              <w:rPr>
                <w:rFonts w:ascii="Times New Roman" w:hint="eastAsia"/>
                <w:szCs w:val="21"/>
              </w:rPr>
              <w:t>、</w:t>
            </w:r>
            <w:r w:rsidRPr="00093A5D">
              <w:rPr>
                <w:rFonts w:ascii="Times New Roman" w:hint="eastAsia"/>
                <w:szCs w:val="21"/>
              </w:rPr>
              <w:t>罗超</w:t>
            </w:r>
            <w:r>
              <w:rPr>
                <w:rFonts w:ascii="Times New Roman" w:hint="eastAsia"/>
                <w:szCs w:val="21"/>
              </w:rPr>
              <w:t>、</w:t>
            </w:r>
            <w:r w:rsidRPr="00093A5D">
              <w:rPr>
                <w:rFonts w:ascii="Times New Roman" w:hint="eastAsia"/>
                <w:szCs w:val="21"/>
              </w:rPr>
              <w:t>王子越</w:t>
            </w:r>
            <w:r>
              <w:rPr>
                <w:rFonts w:ascii="Times New Roman" w:hint="eastAsia"/>
                <w:szCs w:val="21"/>
              </w:rPr>
              <w:t>、</w:t>
            </w:r>
            <w:r w:rsidRPr="00093A5D">
              <w:rPr>
                <w:rFonts w:ascii="Times New Roman" w:hint="eastAsia"/>
                <w:szCs w:val="21"/>
              </w:rPr>
              <w:t>郭吉昌</w:t>
            </w:r>
            <w:r w:rsidR="00AF74BB">
              <w:rPr>
                <w:rFonts w:ascii="Times New Roman" w:hint="eastAsia"/>
                <w:szCs w:val="21"/>
              </w:rPr>
              <w:t>等</w:t>
            </w:r>
          </w:p>
        </w:tc>
      </w:tr>
      <w:tr w:rsidR="006C5AE5" w:rsidRPr="00344F74" w14:paraId="773250B9" w14:textId="77777777" w:rsidTr="006C5AE5">
        <w:trPr>
          <w:trHeight w:val="680"/>
          <w:jc w:val="center"/>
        </w:trPr>
        <w:tc>
          <w:tcPr>
            <w:tcW w:w="259" w:type="pct"/>
            <w:vAlign w:val="center"/>
          </w:tcPr>
          <w:p w14:paraId="0398219A" w14:textId="72FB337D" w:rsidR="006C5AE5"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3</w:t>
            </w:r>
          </w:p>
        </w:tc>
        <w:tc>
          <w:tcPr>
            <w:tcW w:w="611" w:type="pct"/>
            <w:vAlign w:val="center"/>
          </w:tcPr>
          <w:p w14:paraId="44C8E2FF" w14:textId="77777777" w:rsidR="006C5AE5" w:rsidRDefault="006C5AE5" w:rsidP="006C5AE5">
            <w:pPr>
              <w:snapToGrid w:val="0"/>
              <w:contextualSpacing/>
              <w:jc w:val="center"/>
              <w:rPr>
                <w:rFonts w:ascii="Times New Roman" w:hAnsi="Times New Roman" w:cs="Times New Roman"/>
                <w:szCs w:val="21"/>
              </w:rPr>
            </w:pPr>
            <w:r>
              <w:rPr>
                <w:rFonts w:ascii="Times New Roman" w:hAnsi="Times New Roman" w:cs="Times New Roman" w:hint="eastAsia"/>
                <w:szCs w:val="21"/>
              </w:rPr>
              <w:t>发明</w:t>
            </w:r>
          </w:p>
          <w:p w14:paraId="7E4DBC2D" w14:textId="69B93557"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hint="eastAsia"/>
                <w:szCs w:val="21"/>
              </w:rPr>
              <w:t>专利</w:t>
            </w:r>
          </w:p>
        </w:tc>
        <w:tc>
          <w:tcPr>
            <w:tcW w:w="664" w:type="pct"/>
            <w:tcBorders>
              <w:top w:val="single" w:sz="8" w:space="0" w:color="auto"/>
              <w:left w:val="single" w:sz="8" w:space="0" w:color="auto"/>
              <w:bottom w:val="single" w:sz="8" w:space="0" w:color="auto"/>
              <w:right w:val="single" w:sz="8" w:space="0" w:color="auto"/>
            </w:tcBorders>
          </w:tcPr>
          <w:p w14:paraId="07390323" w14:textId="2218D276" w:rsidR="006C5AE5" w:rsidRPr="00344F74" w:rsidRDefault="006C5AE5" w:rsidP="006C5AE5">
            <w:pPr>
              <w:snapToGrid w:val="0"/>
              <w:contextualSpacing/>
              <w:jc w:val="center"/>
              <w:rPr>
                <w:rFonts w:ascii="Times New Roman" w:hAnsi="Times New Roman" w:cs="Times New Roman"/>
                <w:kern w:val="0"/>
                <w:szCs w:val="21"/>
              </w:rPr>
            </w:pPr>
            <w:r w:rsidRPr="00093A5D">
              <w:rPr>
                <w:rFonts w:ascii="Times New Roman" w:hint="eastAsia"/>
                <w:szCs w:val="21"/>
              </w:rPr>
              <w:t>可满足巷道中间支护的掘锚一体机</w:t>
            </w:r>
          </w:p>
        </w:tc>
        <w:tc>
          <w:tcPr>
            <w:tcW w:w="512" w:type="pct"/>
            <w:vAlign w:val="center"/>
          </w:tcPr>
          <w:p w14:paraId="313A01B3" w14:textId="157AF2D0"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hint="eastAsia"/>
                <w:szCs w:val="21"/>
              </w:rPr>
              <w:t>中国</w:t>
            </w:r>
          </w:p>
        </w:tc>
        <w:tc>
          <w:tcPr>
            <w:tcW w:w="514" w:type="pct"/>
            <w:tcBorders>
              <w:top w:val="single" w:sz="8" w:space="0" w:color="auto"/>
              <w:left w:val="single" w:sz="8" w:space="0" w:color="auto"/>
              <w:bottom w:val="single" w:sz="8" w:space="0" w:color="auto"/>
              <w:right w:val="single" w:sz="8" w:space="0" w:color="auto"/>
            </w:tcBorders>
          </w:tcPr>
          <w:p w14:paraId="3652935B" w14:textId="77777777" w:rsidR="006C5AE5" w:rsidRPr="00093A5D" w:rsidRDefault="006C5AE5" w:rsidP="006C5AE5">
            <w:pPr>
              <w:pStyle w:val="a9"/>
              <w:ind w:firstLine="420"/>
              <w:jc w:val="left"/>
              <w:rPr>
                <w:rFonts w:ascii="Times New Roman"/>
                <w:sz w:val="21"/>
                <w:szCs w:val="21"/>
              </w:rPr>
            </w:pPr>
          </w:p>
          <w:p w14:paraId="195FFB68" w14:textId="18EBD1FE" w:rsidR="006C5AE5" w:rsidRPr="00344F74" w:rsidRDefault="006C5AE5" w:rsidP="006C5AE5">
            <w:pPr>
              <w:widowControl/>
              <w:snapToGrid w:val="0"/>
              <w:contextualSpacing/>
              <w:jc w:val="center"/>
              <w:rPr>
                <w:rFonts w:ascii="Times New Roman" w:hAnsi="Times New Roman" w:cs="Times New Roman"/>
                <w:kern w:val="0"/>
                <w:szCs w:val="21"/>
              </w:rPr>
            </w:pPr>
            <w:r>
              <w:rPr>
                <w:rFonts w:ascii="Times New Roman" w:hint="eastAsia"/>
                <w:szCs w:val="21"/>
              </w:rPr>
              <w:t xml:space="preserve">ZL </w:t>
            </w:r>
            <w:r w:rsidRPr="00093A5D">
              <w:rPr>
                <w:rFonts w:ascii="Times New Roman"/>
                <w:szCs w:val="21"/>
              </w:rPr>
              <w:t>202110139448</w:t>
            </w:r>
            <w:r>
              <w:rPr>
                <w:rFonts w:ascii="Times New Roman" w:hint="eastAsia"/>
                <w:szCs w:val="21"/>
              </w:rPr>
              <w:t>.</w:t>
            </w:r>
            <w:r w:rsidRPr="00093A5D">
              <w:rPr>
                <w:rFonts w:ascii="Times New Roman"/>
                <w:szCs w:val="21"/>
              </w:rPr>
              <w:t>1</w:t>
            </w:r>
          </w:p>
        </w:tc>
        <w:tc>
          <w:tcPr>
            <w:tcW w:w="598" w:type="pct"/>
            <w:tcBorders>
              <w:top w:val="single" w:sz="8" w:space="0" w:color="auto"/>
              <w:left w:val="single" w:sz="8" w:space="0" w:color="auto"/>
              <w:bottom w:val="single" w:sz="8" w:space="0" w:color="auto"/>
              <w:right w:val="single" w:sz="8" w:space="0" w:color="auto"/>
            </w:tcBorders>
          </w:tcPr>
          <w:p w14:paraId="123C9449" w14:textId="1270B82F" w:rsidR="006C5AE5" w:rsidRPr="00344F74" w:rsidRDefault="006C5AE5" w:rsidP="006C5AE5">
            <w:pPr>
              <w:snapToGrid w:val="0"/>
              <w:contextualSpacing/>
              <w:jc w:val="center"/>
              <w:rPr>
                <w:rFonts w:ascii="Times New Roman" w:hAnsi="Times New Roman" w:cs="Times New Roman"/>
                <w:kern w:val="0"/>
                <w:szCs w:val="21"/>
              </w:rPr>
            </w:pPr>
            <w:r>
              <w:rPr>
                <w:rFonts w:ascii="Times New Roman" w:hint="eastAsia"/>
                <w:szCs w:val="21"/>
              </w:rPr>
              <w:t>2021</w:t>
            </w:r>
            <w:r>
              <w:rPr>
                <w:rFonts w:ascii="Times New Roman" w:hint="eastAsia"/>
                <w:szCs w:val="21"/>
              </w:rPr>
              <w:t>年</w:t>
            </w:r>
            <w:r>
              <w:rPr>
                <w:rFonts w:ascii="Times New Roman" w:hint="eastAsia"/>
                <w:szCs w:val="21"/>
              </w:rPr>
              <w:t>5</w:t>
            </w:r>
            <w:r>
              <w:rPr>
                <w:rFonts w:ascii="Times New Roman" w:hint="eastAsia"/>
                <w:szCs w:val="21"/>
              </w:rPr>
              <w:t>月</w:t>
            </w:r>
            <w:r>
              <w:rPr>
                <w:rFonts w:ascii="Times New Roman" w:hint="eastAsia"/>
                <w:szCs w:val="21"/>
              </w:rPr>
              <w:t>28</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39115D48" w14:textId="547AC470" w:rsidR="006C5AE5" w:rsidRPr="00344F74" w:rsidRDefault="006C5AE5" w:rsidP="006C5AE5">
            <w:pPr>
              <w:snapToGrid w:val="0"/>
              <w:contextualSpacing/>
              <w:jc w:val="center"/>
              <w:rPr>
                <w:rFonts w:ascii="Times New Roman" w:hAnsi="Times New Roman" w:cs="Times New Roman"/>
                <w:szCs w:val="21"/>
              </w:rPr>
            </w:pPr>
            <w:r w:rsidRPr="00093A5D">
              <w:rPr>
                <w:rFonts w:ascii="Times New Roman" w:hint="eastAsia"/>
                <w:szCs w:val="21"/>
              </w:rPr>
              <w:t>山西天地煤机装备有限公司</w:t>
            </w:r>
            <w:r w:rsidR="00AF74BB">
              <w:rPr>
                <w:rFonts w:ascii="Times New Roman" w:hint="eastAsia"/>
                <w:szCs w:val="21"/>
              </w:rPr>
              <w:t>等</w:t>
            </w:r>
          </w:p>
        </w:tc>
        <w:tc>
          <w:tcPr>
            <w:tcW w:w="1158" w:type="pct"/>
            <w:tcBorders>
              <w:top w:val="single" w:sz="8" w:space="0" w:color="auto"/>
              <w:left w:val="single" w:sz="8" w:space="0" w:color="auto"/>
              <w:bottom w:val="single" w:sz="8" w:space="0" w:color="auto"/>
              <w:right w:val="single" w:sz="8" w:space="0" w:color="auto"/>
            </w:tcBorders>
          </w:tcPr>
          <w:p w14:paraId="6A3465CD" w14:textId="28B92C0D" w:rsidR="006C5AE5" w:rsidRPr="00344F74" w:rsidRDefault="006C5AE5" w:rsidP="006C5AE5">
            <w:pPr>
              <w:snapToGrid w:val="0"/>
              <w:contextualSpacing/>
              <w:rPr>
                <w:rFonts w:ascii="Times New Roman" w:hAnsi="Times New Roman" w:cs="Times New Roman"/>
                <w:kern w:val="0"/>
                <w:szCs w:val="21"/>
              </w:rPr>
            </w:pPr>
            <w:r w:rsidRPr="00093A5D">
              <w:rPr>
                <w:rFonts w:ascii="Times New Roman" w:hint="eastAsia"/>
                <w:szCs w:val="21"/>
              </w:rPr>
              <w:t>张小峰</w:t>
            </w:r>
            <w:r w:rsidR="00AF74BB">
              <w:rPr>
                <w:rFonts w:ascii="Times New Roman" w:hint="eastAsia"/>
                <w:szCs w:val="21"/>
              </w:rPr>
              <w:t>等</w:t>
            </w:r>
          </w:p>
        </w:tc>
      </w:tr>
      <w:tr w:rsidR="006C5AE5" w:rsidRPr="00344F74" w14:paraId="4A4B90DD" w14:textId="77777777" w:rsidTr="006C5AE5">
        <w:trPr>
          <w:trHeight w:val="680"/>
          <w:jc w:val="center"/>
        </w:trPr>
        <w:tc>
          <w:tcPr>
            <w:tcW w:w="259" w:type="pct"/>
            <w:vAlign w:val="center"/>
          </w:tcPr>
          <w:p w14:paraId="28D2CCD7" w14:textId="70C2FBA5"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4</w:t>
            </w:r>
          </w:p>
        </w:tc>
        <w:tc>
          <w:tcPr>
            <w:tcW w:w="611" w:type="pct"/>
            <w:vAlign w:val="center"/>
          </w:tcPr>
          <w:p w14:paraId="069E4FE5"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3A091119" w14:textId="026BC070"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08E1C061" w14:textId="403BE65D" w:rsidR="006C5AE5" w:rsidRPr="00344F74" w:rsidRDefault="006C5AE5" w:rsidP="006C5AE5">
            <w:pPr>
              <w:snapToGrid w:val="0"/>
              <w:contextualSpacing/>
              <w:jc w:val="center"/>
              <w:rPr>
                <w:rFonts w:ascii="Times New Roman" w:hAnsi="Times New Roman" w:cs="Times New Roman"/>
                <w:kern w:val="0"/>
                <w:szCs w:val="21"/>
              </w:rPr>
            </w:pPr>
            <w:r>
              <w:rPr>
                <w:rFonts w:ascii="Times New Roman" w:hint="eastAsia"/>
                <w:szCs w:val="21"/>
              </w:rPr>
              <w:t>一种带压移动巷道快速掘进</w:t>
            </w:r>
            <w:r>
              <w:rPr>
                <w:rFonts w:ascii="Times New Roman" w:hint="eastAsia"/>
                <w:szCs w:val="21"/>
              </w:rPr>
              <w:lastRenderedPageBreak/>
              <w:t>装备</w:t>
            </w:r>
          </w:p>
        </w:tc>
        <w:tc>
          <w:tcPr>
            <w:tcW w:w="512" w:type="pct"/>
            <w:vAlign w:val="center"/>
          </w:tcPr>
          <w:p w14:paraId="579E09FA" w14:textId="08C46659"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lastRenderedPageBreak/>
              <w:t>中国</w:t>
            </w:r>
          </w:p>
        </w:tc>
        <w:tc>
          <w:tcPr>
            <w:tcW w:w="514" w:type="pct"/>
            <w:tcBorders>
              <w:top w:val="single" w:sz="8" w:space="0" w:color="auto"/>
              <w:left w:val="single" w:sz="8" w:space="0" w:color="auto"/>
              <w:bottom w:val="single" w:sz="8" w:space="0" w:color="auto"/>
              <w:right w:val="single" w:sz="8" w:space="0" w:color="auto"/>
            </w:tcBorders>
          </w:tcPr>
          <w:p w14:paraId="64F19342" w14:textId="21286E98" w:rsidR="006C5AE5" w:rsidRPr="00344F74" w:rsidRDefault="006C5AE5" w:rsidP="006C5AE5">
            <w:pPr>
              <w:widowControl/>
              <w:snapToGrid w:val="0"/>
              <w:contextualSpacing/>
              <w:jc w:val="center"/>
              <w:rPr>
                <w:rFonts w:ascii="Times New Roman" w:hAnsi="Times New Roman" w:cs="Times New Roman"/>
                <w:kern w:val="0"/>
                <w:szCs w:val="21"/>
              </w:rPr>
            </w:pPr>
            <w:r>
              <w:rPr>
                <w:rFonts w:ascii="Times New Roman" w:hint="eastAsia"/>
                <w:szCs w:val="21"/>
              </w:rPr>
              <w:t>ZL 201911038713.6</w:t>
            </w:r>
          </w:p>
        </w:tc>
        <w:tc>
          <w:tcPr>
            <w:tcW w:w="598" w:type="pct"/>
            <w:tcBorders>
              <w:top w:val="single" w:sz="8" w:space="0" w:color="auto"/>
              <w:left w:val="single" w:sz="8" w:space="0" w:color="auto"/>
              <w:bottom w:val="single" w:sz="8" w:space="0" w:color="auto"/>
              <w:right w:val="single" w:sz="8" w:space="0" w:color="auto"/>
            </w:tcBorders>
          </w:tcPr>
          <w:p w14:paraId="22AB4A35" w14:textId="5856625A" w:rsidR="006C5AE5" w:rsidRPr="00344F74" w:rsidRDefault="006C5AE5" w:rsidP="006C5AE5">
            <w:pPr>
              <w:snapToGrid w:val="0"/>
              <w:contextualSpacing/>
              <w:jc w:val="center"/>
              <w:rPr>
                <w:rFonts w:ascii="Times New Roman" w:hAnsi="Times New Roman" w:cs="Times New Roman"/>
                <w:kern w:val="0"/>
                <w:szCs w:val="21"/>
              </w:rPr>
            </w:pPr>
            <w:r>
              <w:rPr>
                <w:rFonts w:ascii="Times New Roman" w:hint="eastAsia"/>
                <w:szCs w:val="21"/>
              </w:rPr>
              <w:t>2019</w:t>
            </w:r>
            <w:r>
              <w:rPr>
                <w:rFonts w:ascii="Times New Roman" w:hint="eastAsia"/>
                <w:szCs w:val="21"/>
              </w:rPr>
              <w:t>年</w:t>
            </w:r>
            <w:r>
              <w:rPr>
                <w:rFonts w:ascii="Times New Roman" w:hint="eastAsia"/>
                <w:szCs w:val="21"/>
              </w:rPr>
              <w:t>10</w:t>
            </w:r>
            <w:r>
              <w:rPr>
                <w:rFonts w:ascii="Times New Roman" w:hint="eastAsia"/>
                <w:szCs w:val="21"/>
              </w:rPr>
              <w:t>月</w:t>
            </w:r>
            <w:r>
              <w:rPr>
                <w:rFonts w:ascii="Times New Roman" w:hint="eastAsia"/>
                <w:szCs w:val="21"/>
              </w:rPr>
              <w:t>29</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204A9711" w14:textId="1EF24697"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天地科技股份有限公司</w:t>
            </w:r>
          </w:p>
        </w:tc>
        <w:tc>
          <w:tcPr>
            <w:tcW w:w="1158" w:type="pct"/>
            <w:tcBorders>
              <w:top w:val="single" w:sz="8" w:space="0" w:color="auto"/>
              <w:left w:val="single" w:sz="8" w:space="0" w:color="auto"/>
              <w:bottom w:val="single" w:sz="8" w:space="0" w:color="auto"/>
              <w:right w:val="single" w:sz="8" w:space="0" w:color="auto"/>
            </w:tcBorders>
          </w:tcPr>
          <w:p w14:paraId="68922969" w14:textId="229EE586" w:rsidR="006C5AE5" w:rsidRPr="00344F74" w:rsidRDefault="006C5AE5" w:rsidP="006C5AE5">
            <w:pPr>
              <w:widowControl/>
              <w:snapToGrid w:val="0"/>
              <w:contextualSpacing/>
              <w:rPr>
                <w:rFonts w:ascii="Times New Roman" w:hAnsi="Times New Roman" w:cs="Times New Roman"/>
                <w:kern w:val="0"/>
                <w:szCs w:val="21"/>
              </w:rPr>
            </w:pPr>
            <w:r>
              <w:rPr>
                <w:rFonts w:ascii="Times New Roman" w:hint="eastAsia"/>
                <w:szCs w:val="21"/>
              </w:rPr>
              <w:t>王子越、罗超</w:t>
            </w:r>
            <w:r w:rsidR="00AF74BB">
              <w:rPr>
                <w:rFonts w:ascii="Times New Roman" w:hint="eastAsia"/>
                <w:szCs w:val="21"/>
              </w:rPr>
              <w:t>等</w:t>
            </w:r>
          </w:p>
        </w:tc>
      </w:tr>
      <w:tr w:rsidR="006C5AE5" w:rsidRPr="00344F74" w14:paraId="68930988" w14:textId="77777777" w:rsidTr="006C5AE5">
        <w:trPr>
          <w:trHeight w:val="680"/>
          <w:jc w:val="center"/>
        </w:trPr>
        <w:tc>
          <w:tcPr>
            <w:tcW w:w="259" w:type="pct"/>
            <w:vAlign w:val="center"/>
          </w:tcPr>
          <w:p w14:paraId="4549A87C" w14:textId="0F1B4820" w:rsidR="006C5AE5"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5</w:t>
            </w:r>
          </w:p>
        </w:tc>
        <w:tc>
          <w:tcPr>
            <w:tcW w:w="611" w:type="pct"/>
            <w:vAlign w:val="center"/>
          </w:tcPr>
          <w:p w14:paraId="5F862925"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35D16880" w14:textId="38E55FA3"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3DA2CCF8" w14:textId="2D8BBDD1" w:rsidR="006C5AE5" w:rsidRPr="00344F74" w:rsidRDefault="006C5AE5" w:rsidP="006C5AE5">
            <w:pPr>
              <w:snapToGrid w:val="0"/>
              <w:contextualSpacing/>
              <w:jc w:val="center"/>
              <w:rPr>
                <w:rFonts w:ascii="Times New Roman" w:hAnsi="Times New Roman" w:cs="Times New Roman"/>
                <w:kern w:val="0"/>
                <w:szCs w:val="21"/>
              </w:rPr>
            </w:pPr>
            <w:r w:rsidRPr="00093A5D">
              <w:rPr>
                <w:rFonts w:ascii="Times New Roman" w:hint="eastAsia"/>
                <w:szCs w:val="21"/>
              </w:rPr>
              <w:t>大采高掘锚一体机</w:t>
            </w:r>
          </w:p>
        </w:tc>
        <w:tc>
          <w:tcPr>
            <w:tcW w:w="512" w:type="pct"/>
            <w:vAlign w:val="center"/>
          </w:tcPr>
          <w:p w14:paraId="299E1119" w14:textId="61CEEA3E"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3002BF1B" w14:textId="3131D648" w:rsidR="006C5AE5" w:rsidRPr="00344F74" w:rsidRDefault="006C5AE5" w:rsidP="006C5AE5">
            <w:pPr>
              <w:widowControl/>
              <w:snapToGrid w:val="0"/>
              <w:contextualSpacing/>
              <w:jc w:val="center"/>
              <w:rPr>
                <w:rFonts w:ascii="Times New Roman" w:hAnsi="Times New Roman" w:cs="Times New Roman"/>
                <w:kern w:val="0"/>
                <w:szCs w:val="21"/>
              </w:rPr>
            </w:pPr>
            <w:r>
              <w:rPr>
                <w:rFonts w:ascii="Times New Roman" w:hint="eastAsia"/>
                <w:szCs w:val="21"/>
              </w:rPr>
              <w:t>ZL</w:t>
            </w:r>
            <w:r w:rsidRPr="00093A5D">
              <w:rPr>
                <w:rFonts w:ascii="Times New Roman"/>
                <w:szCs w:val="21"/>
              </w:rPr>
              <w:t>202110141959</w:t>
            </w:r>
            <w:r>
              <w:rPr>
                <w:rFonts w:ascii="Times New Roman" w:hint="eastAsia"/>
                <w:szCs w:val="21"/>
              </w:rPr>
              <w:t>.</w:t>
            </w:r>
            <w:r w:rsidRPr="00093A5D">
              <w:rPr>
                <w:rFonts w:ascii="Times New Roman"/>
                <w:szCs w:val="21"/>
              </w:rPr>
              <w:t>7</w:t>
            </w:r>
          </w:p>
        </w:tc>
        <w:tc>
          <w:tcPr>
            <w:tcW w:w="598" w:type="pct"/>
            <w:tcBorders>
              <w:top w:val="single" w:sz="8" w:space="0" w:color="auto"/>
              <w:left w:val="single" w:sz="8" w:space="0" w:color="auto"/>
              <w:bottom w:val="single" w:sz="8" w:space="0" w:color="auto"/>
              <w:right w:val="single" w:sz="8" w:space="0" w:color="auto"/>
            </w:tcBorders>
          </w:tcPr>
          <w:p w14:paraId="746A2C2C" w14:textId="1F7508FC" w:rsidR="006C5AE5" w:rsidRPr="00344F74" w:rsidRDefault="006C5AE5" w:rsidP="006C5AE5">
            <w:pPr>
              <w:snapToGrid w:val="0"/>
              <w:contextualSpacing/>
              <w:jc w:val="center"/>
              <w:rPr>
                <w:rFonts w:ascii="Times New Roman" w:hAnsi="Times New Roman" w:cs="Times New Roman"/>
                <w:kern w:val="0"/>
                <w:szCs w:val="21"/>
              </w:rPr>
            </w:pPr>
            <w:r>
              <w:rPr>
                <w:rFonts w:ascii="Times New Roman" w:hint="eastAsia"/>
                <w:szCs w:val="21"/>
              </w:rPr>
              <w:t>2021</w:t>
            </w:r>
            <w:r>
              <w:rPr>
                <w:rFonts w:ascii="Times New Roman" w:hint="eastAsia"/>
                <w:szCs w:val="21"/>
              </w:rPr>
              <w:t>年</w:t>
            </w:r>
            <w:r>
              <w:rPr>
                <w:rFonts w:ascii="Times New Roman" w:hint="eastAsia"/>
                <w:szCs w:val="21"/>
              </w:rPr>
              <w:t>5</w:t>
            </w:r>
            <w:r>
              <w:rPr>
                <w:rFonts w:ascii="Times New Roman" w:hint="eastAsia"/>
                <w:szCs w:val="21"/>
              </w:rPr>
              <w:t>月</w:t>
            </w:r>
            <w:r>
              <w:rPr>
                <w:rFonts w:ascii="Times New Roman" w:hint="eastAsia"/>
                <w:szCs w:val="21"/>
              </w:rPr>
              <w:t>28</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282D8B1F" w14:textId="0CFD76BF" w:rsidR="006C5AE5" w:rsidRPr="00344F74" w:rsidRDefault="006C5AE5" w:rsidP="006C5AE5">
            <w:pPr>
              <w:snapToGrid w:val="0"/>
              <w:contextualSpacing/>
              <w:jc w:val="center"/>
              <w:rPr>
                <w:rFonts w:ascii="Times New Roman" w:hAnsi="Times New Roman" w:cs="Times New Roman"/>
                <w:szCs w:val="21"/>
              </w:rPr>
            </w:pPr>
            <w:r w:rsidRPr="00093A5D">
              <w:rPr>
                <w:rFonts w:ascii="Times New Roman" w:hint="eastAsia"/>
                <w:szCs w:val="21"/>
              </w:rPr>
              <w:t>山西天地煤机装备有限公司</w:t>
            </w:r>
            <w:r w:rsidR="00AF74BB">
              <w:rPr>
                <w:rFonts w:ascii="Times New Roman" w:hint="eastAsia"/>
                <w:szCs w:val="21"/>
              </w:rPr>
              <w:t>等</w:t>
            </w:r>
          </w:p>
        </w:tc>
        <w:tc>
          <w:tcPr>
            <w:tcW w:w="1158" w:type="pct"/>
            <w:tcBorders>
              <w:top w:val="single" w:sz="8" w:space="0" w:color="auto"/>
              <w:left w:val="single" w:sz="8" w:space="0" w:color="auto"/>
              <w:bottom w:val="single" w:sz="8" w:space="0" w:color="auto"/>
              <w:right w:val="single" w:sz="8" w:space="0" w:color="auto"/>
            </w:tcBorders>
          </w:tcPr>
          <w:p w14:paraId="763EF6E8" w14:textId="671BDF1A" w:rsidR="006C5AE5" w:rsidRPr="00344F74" w:rsidRDefault="006C5AE5" w:rsidP="006C5AE5">
            <w:pPr>
              <w:widowControl/>
              <w:snapToGrid w:val="0"/>
              <w:contextualSpacing/>
              <w:rPr>
                <w:rFonts w:ascii="Times New Roman" w:hAnsi="Times New Roman" w:cs="Times New Roman"/>
                <w:kern w:val="0"/>
                <w:szCs w:val="21"/>
              </w:rPr>
            </w:pPr>
            <w:r w:rsidRPr="00093A5D">
              <w:rPr>
                <w:rFonts w:ascii="Times New Roman" w:hint="eastAsia"/>
                <w:szCs w:val="21"/>
              </w:rPr>
              <w:t>张小峰</w:t>
            </w:r>
            <w:r w:rsidR="00AF74BB">
              <w:rPr>
                <w:rFonts w:ascii="Times New Roman" w:hint="eastAsia"/>
                <w:szCs w:val="21"/>
              </w:rPr>
              <w:t>等</w:t>
            </w:r>
          </w:p>
        </w:tc>
      </w:tr>
      <w:tr w:rsidR="006C5AE5" w:rsidRPr="00344F74" w14:paraId="67E3D430" w14:textId="77777777" w:rsidTr="006C5AE5">
        <w:trPr>
          <w:trHeight w:val="680"/>
          <w:jc w:val="center"/>
        </w:trPr>
        <w:tc>
          <w:tcPr>
            <w:tcW w:w="259" w:type="pct"/>
            <w:vAlign w:val="center"/>
          </w:tcPr>
          <w:p w14:paraId="0ABCA196" w14:textId="41EAA157"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6</w:t>
            </w:r>
          </w:p>
        </w:tc>
        <w:tc>
          <w:tcPr>
            <w:tcW w:w="611" w:type="pct"/>
            <w:vAlign w:val="center"/>
          </w:tcPr>
          <w:p w14:paraId="1815EA94"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018F9DC9" w14:textId="24BA3F2A"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7DA4D486" w14:textId="79792DA1"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锚杆支护施工方法</w:t>
            </w:r>
          </w:p>
        </w:tc>
        <w:tc>
          <w:tcPr>
            <w:tcW w:w="512" w:type="pct"/>
            <w:vAlign w:val="center"/>
          </w:tcPr>
          <w:p w14:paraId="377A14D7"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4292262E" w14:textId="0A25C4CB"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ZL 202110484123.7</w:t>
            </w:r>
          </w:p>
        </w:tc>
        <w:tc>
          <w:tcPr>
            <w:tcW w:w="598" w:type="pct"/>
            <w:tcBorders>
              <w:top w:val="single" w:sz="8" w:space="0" w:color="auto"/>
              <w:left w:val="single" w:sz="8" w:space="0" w:color="auto"/>
              <w:bottom w:val="single" w:sz="8" w:space="0" w:color="auto"/>
              <w:right w:val="single" w:sz="8" w:space="0" w:color="auto"/>
            </w:tcBorders>
          </w:tcPr>
          <w:p w14:paraId="7BCF7A1D" w14:textId="0BFD992C"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2023</w:t>
            </w:r>
            <w:r>
              <w:rPr>
                <w:rFonts w:ascii="Times New Roman" w:hint="eastAsia"/>
                <w:szCs w:val="21"/>
              </w:rPr>
              <w:t>年</w:t>
            </w:r>
            <w:r>
              <w:rPr>
                <w:rFonts w:ascii="Times New Roman" w:hint="eastAsia"/>
                <w:szCs w:val="21"/>
              </w:rPr>
              <w:t>12</w:t>
            </w:r>
            <w:r>
              <w:rPr>
                <w:rFonts w:ascii="Times New Roman" w:hint="eastAsia"/>
                <w:szCs w:val="21"/>
              </w:rPr>
              <w:t>月</w:t>
            </w:r>
            <w:r>
              <w:rPr>
                <w:rFonts w:ascii="Times New Roman" w:hint="eastAsia"/>
                <w:szCs w:val="21"/>
              </w:rPr>
              <w:t>29</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6D173F7A" w14:textId="4220838E"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中煤科工开采研究院有限公司、天地科技股份有限公司</w:t>
            </w:r>
          </w:p>
        </w:tc>
        <w:tc>
          <w:tcPr>
            <w:tcW w:w="1158" w:type="pct"/>
            <w:tcBorders>
              <w:top w:val="single" w:sz="8" w:space="0" w:color="auto"/>
              <w:left w:val="single" w:sz="8" w:space="0" w:color="auto"/>
              <w:bottom w:val="single" w:sz="8" w:space="0" w:color="auto"/>
              <w:right w:val="single" w:sz="8" w:space="0" w:color="auto"/>
            </w:tcBorders>
          </w:tcPr>
          <w:p w14:paraId="2FEB107A" w14:textId="43B72137" w:rsidR="006C5AE5" w:rsidRPr="00344F74" w:rsidRDefault="006C5AE5" w:rsidP="006C5AE5">
            <w:pPr>
              <w:snapToGrid w:val="0"/>
              <w:contextualSpacing/>
              <w:rPr>
                <w:rFonts w:ascii="Times New Roman" w:hAnsi="Times New Roman" w:cs="Times New Roman"/>
                <w:szCs w:val="21"/>
              </w:rPr>
            </w:pPr>
            <w:r>
              <w:rPr>
                <w:rFonts w:ascii="Times New Roman" w:hint="eastAsia"/>
                <w:szCs w:val="21"/>
              </w:rPr>
              <w:t>姜鹏飞、</w:t>
            </w:r>
            <w:r w:rsidRPr="005A6D14">
              <w:rPr>
                <w:rFonts w:ascii="Times New Roman" w:hint="eastAsia"/>
                <w:szCs w:val="21"/>
              </w:rPr>
              <w:t>罗超</w:t>
            </w:r>
            <w:r>
              <w:rPr>
                <w:rFonts w:ascii="Times New Roman" w:hint="eastAsia"/>
                <w:szCs w:val="21"/>
              </w:rPr>
              <w:t>、</w:t>
            </w:r>
            <w:r w:rsidRPr="005A6D14">
              <w:rPr>
                <w:rFonts w:ascii="Times New Roman" w:hint="eastAsia"/>
                <w:szCs w:val="21"/>
              </w:rPr>
              <w:t>王子越</w:t>
            </w:r>
            <w:r>
              <w:rPr>
                <w:rFonts w:ascii="Times New Roman" w:hint="eastAsia"/>
                <w:szCs w:val="21"/>
              </w:rPr>
              <w:t>、</w:t>
            </w:r>
            <w:r w:rsidRPr="005A6D14">
              <w:rPr>
                <w:rFonts w:ascii="Times New Roman" w:hint="eastAsia"/>
                <w:szCs w:val="21"/>
              </w:rPr>
              <w:t>郭吉昌</w:t>
            </w:r>
            <w:r w:rsidR="00AF74BB">
              <w:rPr>
                <w:rFonts w:ascii="Times New Roman" w:hint="eastAsia"/>
                <w:szCs w:val="21"/>
              </w:rPr>
              <w:t>等</w:t>
            </w:r>
          </w:p>
        </w:tc>
      </w:tr>
      <w:tr w:rsidR="006C5AE5" w:rsidRPr="00344F74" w14:paraId="5C5EC52E" w14:textId="77777777" w:rsidTr="006C5AE5">
        <w:trPr>
          <w:trHeight w:val="680"/>
          <w:jc w:val="center"/>
        </w:trPr>
        <w:tc>
          <w:tcPr>
            <w:tcW w:w="259" w:type="pct"/>
            <w:vAlign w:val="center"/>
          </w:tcPr>
          <w:p w14:paraId="2A50144C" w14:textId="6646B053"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7</w:t>
            </w:r>
          </w:p>
        </w:tc>
        <w:tc>
          <w:tcPr>
            <w:tcW w:w="611" w:type="pct"/>
            <w:vAlign w:val="center"/>
          </w:tcPr>
          <w:p w14:paraId="52636495"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5D277FCC" w14:textId="1BD4EBB6"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4F5EAD4B" w14:textId="63990EDB" w:rsidR="006C5AE5" w:rsidRPr="00344F74" w:rsidRDefault="006C5AE5" w:rsidP="006C5AE5">
            <w:pPr>
              <w:snapToGrid w:val="0"/>
              <w:contextualSpacing/>
              <w:jc w:val="center"/>
              <w:rPr>
                <w:rFonts w:ascii="Times New Roman" w:hAnsi="Times New Roman" w:cs="Times New Roman"/>
                <w:szCs w:val="21"/>
              </w:rPr>
            </w:pPr>
            <w:r w:rsidRPr="00093A5D">
              <w:rPr>
                <w:rFonts w:ascii="Times New Roman" w:hint="eastAsia"/>
                <w:szCs w:val="21"/>
              </w:rPr>
              <w:t>胶带机柔性段托架和胶带运输机</w:t>
            </w:r>
          </w:p>
        </w:tc>
        <w:tc>
          <w:tcPr>
            <w:tcW w:w="512" w:type="pct"/>
            <w:vAlign w:val="center"/>
          </w:tcPr>
          <w:p w14:paraId="7E2AFD92" w14:textId="7CE4EEE4"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78EA9E63" w14:textId="77777777" w:rsidR="006C5AE5" w:rsidRPr="00093A5D" w:rsidRDefault="006C5AE5" w:rsidP="006C5AE5">
            <w:pPr>
              <w:pStyle w:val="a9"/>
              <w:ind w:firstLine="420"/>
              <w:jc w:val="left"/>
              <w:rPr>
                <w:rFonts w:ascii="Times New Roman"/>
                <w:sz w:val="21"/>
                <w:szCs w:val="21"/>
              </w:rPr>
            </w:pPr>
          </w:p>
          <w:p w14:paraId="30B7C09E" w14:textId="5BCB465B"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ZL</w:t>
            </w:r>
            <w:r w:rsidRPr="00093A5D">
              <w:rPr>
                <w:rFonts w:ascii="Times New Roman"/>
                <w:szCs w:val="21"/>
              </w:rPr>
              <w:t>202210002788</w:t>
            </w:r>
            <w:r>
              <w:rPr>
                <w:rFonts w:ascii="Times New Roman" w:hint="eastAsia"/>
                <w:szCs w:val="21"/>
              </w:rPr>
              <w:t>.</w:t>
            </w:r>
            <w:r w:rsidRPr="00093A5D">
              <w:rPr>
                <w:rFonts w:ascii="Times New Roman"/>
                <w:szCs w:val="21"/>
              </w:rPr>
              <w:t>4</w:t>
            </w:r>
          </w:p>
        </w:tc>
        <w:tc>
          <w:tcPr>
            <w:tcW w:w="598" w:type="pct"/>
            <w:tcBorders>
              <w:top w:val="single" w:sz="8" w:space="0" w:color="auto"/>
              <w:left w:val="single" w:sz="8" w:space="0" w:color="auto"/>
              <w:bottom w:val="single" w:sz="8" w:space="0" w:color="auto"/>
              <w:right w:val="single" w:sz="8" w:space="0" w:color="auto"/>
            </w:tcBorders>
          </w:tcPr>
          <w:p w14:paraId="14654046" w14:textId="1CBBD95B"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2022</w:t>
            </w:r>
            <w:r>
              <w:rPr>
                <w:rFonts w:ascii="Times New Roman" w:hint="eastAsia"/>
                <w:szCs w:val="21"/>
              </w:rPr>
              <w:t>年</w:t>
            </w:r>
            <w:r>
              <w:rPr>
                <w:rFonts w:ascii="Times New Roman" w:hint="eastAsia"/>
                <w:szCs w:val="21"/>
              </w:rPr>
              <w:t>3</w:t>
            </w:r>
            <w:r>
              <w:rPr>
                <w:rFonts w:ascii="Times New Roman" w:hint="eastAsia"/>
                <w:szCs w:val="21"/>
              </w:rPr>
              <w:t>月</w:t>
            </w:r>
            <w:r>
              <w:rPr>
                <w:rFonts w:ascii="Times New Roman" w:hint="eastAsia"/>
                <w:szCs w:val="21"/>
              </w:rPr>
              <w:t>25</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66E00CEF" w14:textId="785CC160" w:rsidR="006C5AE5" w:rsidRPr="00344F74" w:rsidRDefault="006C5AE5" w:rsidP="006C5AE5">
            <w:pPr>
              <w:snapToGrid w:val="0"/>
              <w:contextualSpacing/>
              <w:jc w:val="center"/>
              <w:rPr>
                <w:rFonts w:ascii="Times New Roman" w:hAnsi="Times New Roman" w:cs="Times New Roman"/>
                <w:szCs w:val="21"/>
              </w:rPr>
            </w:pPr>
            <w:r w:rsidRPr="00093A5D">
              <w:rPr>
                <w:rFonts w:ascii="Times New Roman" w:hint="eastAsia"/>
                <w:szCs w:val="21"/>
              </w:rPr>
              <w:t>山西天地煤机装备有限公司</w:t>
            </w:r>
            <w:r w:rsidR="00AF74BB">
              <w:rPr>
                <w:rFonts w:ascii="Times New Roman" w:hint="eastAsia"/>
                <w:szCs w:val="21"/>
              </w:rPr>
              <w:t>等</w:t>
            </w:r>
          </w:p>
        </w:tc>
        <w:tc>
          <w:tcPr>
            <w:tcW w:w="1158" w:type="pct"/>
            <w:tcBorders>
              <w:top w:val="single" w:sz="8" w:space="0" w:color="auto"/>
              <w:left w:val="single" w:sz="8" w:space="0" w:color="auto"/>
              <w:bottom w:val="single" w:sz="8" w:space="0" w:color="auto"/>
              <w:right w:val="single" w:sz="8" w:space="0" w:color="auto"/>
            </w:tcBorders>
          </w:tcPr>
          <w:p w14:paraId="3C5D24EF" w14:textId="0E716478" w:rsidR="006C5AE5" w:rsidRPr="00344F74" w:rsidRDefault="006C5AE5" w:rsidP="006C5AE5">
            <w:pPr>
              <w:snapToGrid w:val="0"/>
              <w:contextualSpacing/>
              <w:rPr>
                <w:rFonts w:ascii="Times New Roman" w:hAnsi="Times New Roman" w:cs="Times New Roman"/>
                <w:szCs w:val="21"/>
              </w:rPr>
            </w:pPr>
            <w:r w:rsidRPr="00093A5D">
              <w:rPr>
                <w:rFonts w:ascii="Times New Roman" w:hint="eastAsia"/>
                <w:szCs w:val="21"/>
              </w:rPr>
              <w:t>张小峰</w:t>
            </w:r>
            <w:r w:rsidR="00AF74BB">
              <w:rPr>
                <w:rFonts w:ascii="Times New Roman" w:hint="eastAsia"/>
                <w:szCs w:val="21"/>
              </w:rPr>
              <w:t>等</w:t>
            </w:r>
          </w:p>
        </w:tc>
      </w:tr>
      <w:tr w:rsidR="006C5AE5" w:rsidRPr="00344F74" w14:paraId="45CB08CF" w14:textId="77777777" w:rsidTr="006C5AE5">
        <w:trPr>
          <w:trHeight w:val="680"/>
          <w:jc w:val="center"/>
        </w:trPr>
        <w:tc>
          <w:tcPr>
            <w:tcW w:w="259" w:type="pct"/>
            <w:vAlign w:val="center"/>
          </w:tcPr>
          <w:p w14:paraId="3ABF662E" w14:textId="02215185"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8</w:t>
            </w:r>
          </w:p>
        </w:tc>
        <w:tc>
          <w:tcPr>
            <w:tcW w:w="611" w:type="pct"/>
            <w:vAlign w:val="center"/>
          </w:tcPr>
          <w:p w14:paraId="5BA782B9"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5BBFBED6" w14:textId="4A167C33"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6609068F" w14:textId="6A76EB1B" w:rsidR="006C5AE5" w:rsidRPr="00344F74" w:rsidRDefault="006C5AE5" w:rsidP="006C5AE5">
            <w:pPr>
              <w:snapToGrid w:val="0"/>
              <w:contextualSpacing/>
              <w:jc w:val="center"/>
              <w:rPr>
                <w:rFonts w:ascii="Times New Roman" w:hAnsi="Times New Roman" w:cs="Times New Roman"/>
                <w:szCs w:val="21"/>
              </w:rPr>
            </w:pPr>
            <w:r w:rsidRPr="00D90FB0">
              <w:rPr>
                <w:rFonts w:ascii="Times New Roman" w:hint="eastAsia"/>
                <w:szCs w:val="21"/>
              </w:rPr>
              <w:t>型材托举设备</w:t>
            </w:r>
          </w:p>
        </w:tc>
        <w:tc>
          <w:tcPr>
            <w:tcW w:w="512" w:type="pct"/>
            <w:vAlign w:val="center"/>
          </w:tcPr>
          <w:p w14:paraId="034D8E98" w14:textId="1F443609"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4452AAA3" w14:textId="77777777" w:rsidR="006C5AE5" w:rsidRPr="00D90FB0" w:rsidRDefault="006C5AE5" w:rsidP="006C5AE5">
            <w:pPr>
              <w:pStyle w:val="a9"/>
              <w:ind w:firstLineChars="0" w:firstLine="0"/>
              <w:jc w:val="left"/>
              <w:rPr>
                <w:rFonts w:ascii="Times New Roman"/>
                <w:sz w:val="21"/>
                <w:szCs w:val="21"/>
              </w:rPr>
            </w:pPr>
            <w:r>
              <w:rPr>
                <w:rFonts w:ascii="Times New Roman" w:hint="eastAsia"/>
                <w:sz w:val="21"/>
                <w:szCs w:val="21"/>
              </w:rPr>
              <w:t xml:space="preserve">ZL </w:t>
            </w:r>
          </w:p>
          <w:p w14:paraId="51640D3F" w14:textId="326905E8" w:rsidR="006C5AE5" w:rsidRPr="00344F74" w:rsidRDefault="006C5AE5" w:rsidP="006C5AE5">
            <w:pPr>
              <w:snapToGrid w:val="0"/>
              <w:contextualSpacing/>
              <w:jc w:val="center"/>
              <w:rPr>
                <w:rFonts w:ascii="Times New Roman" w:hAnsi="Times New Roman" w:cs="Times New Roman"/>
                <w:szCs w:val="21"/>
              </w:rPr>
            </w:pPr>
            <w:r w:rsidRPr="00D90FB0">
              <w:rPr>
                <w:rFonts w:ascii="Times New Roman"/>
                <w:szCs w:val="21"/>
              </w:rPr>
              <w:t>202111265786</w:t>
            </w:r>
            <w:r>
              <w:rPr>
                <w:rFonts w:ascii="Times New Roman" w:hint="eastAsia"/>
                <w:szCs w:val="21"/>
              </w:rPr>
              <w:t>.6</w:t>
            </w:r>
          </w:p>
        </w:tc>
        <w:tc>
          <w:tcPr>
            <w:tcW w:w="598" w:type="pct"/>
            <w:tcBorders>
              <w:top w:val="single" w:sz="8" w:space="0" w:color="auto"/>
              <w:left w:val="single" w:sz="8" w:space="0" w:color="auto"/>
              <w:bottom w:val="single" w:sz="8" w:space="0" w:color="auto"/>
              <w:right w:val="single" w:sz="8" w:space="0" w:color="auto"/>
            </w:tcBorders>
          </w:tcPr>
          <w:p w14:paraId="065D144B" w14:textId="04AFBB59"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2023</w:t>
            </w:r>
            <w:r>
              <w:rPr>
                <w:rFonts w:ascii="Times New Roman" w:hint="eastAsia"/>
                <w:szCs w:val="21"/>
              </w:rPr>
              <w:t>年</w:t>
            </w:r>
            <w:r>
              <w:rPr>
                <w:rFonts w:ascii="Times New Roman" w:hint="eastAsia"/>
                <w:szCs w:val="21"/>
              </w:rPr>
              <w:t>4</w:t>
            </w:r>
            <w:r>
              <w:rPr>
                <w:rFonts w:ascii="Times New Roman" w:hint="eastAsia"/>
                <w:szCs w:val="21"/>
              </w:rPr>
              <w:t>月</w:t>
            </w:r>
            <w:r>
              <w:rPr>
                <w:rFonts w:ascii="Times New Roman" w:hint="eastAsia"/>
                <w:szCs w:val="21"/>
              </w:rPr>
              <w:t>21</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209EAE0C" w14:textId="000245A3" w:rsidR="006C5AE5" w:rsidRPr="00344F74" w:rsidRDefault="006C5AE5" w:rsidP="006C5AE5">
            <w:pPr>
              <w:snapToGrid w:val="0"/>
              <w:contextualSpacing/>
              <w:jc w:val="center"/>
              <w:rPr>
                <w:rFonts w:ascii="Times New Roman" w:hAnsi="Times New Roman" w:cs="Times New Roman"/>
                <w:szCs w:val="21"/>
              </w:rPr>
            </w:pPr>
            <w:r w:rsidRPr="00093A5D">
              <w:rPr>
                <w:rFonts w:ascii="Times New Roman" w:hint="eastAsia"/>
                <w:szCs w:val="21"/>
              </w:rPr>
              <w:t>山西天地煤机装备有限公司</w:t>
            </w:r>
            <w:r w:rsidR="00AF74BB">
              <w:rPr>
                <w:rFonts w:ascii="Times New Roman" w:hint="eastAsia"/>
                <w:szCs w:val="21"/>
              </w:rPr>
              <w:t>等</w:t>
            </w:r>
          </w:p>
        </w:tc>
        <w:tc>
          <w:tcPr>
            <w:tcW w:w="1158" w:type="pct"/>
            <w:tcBorders>
              <w:top w:val="single" w:sz="8" w:space="0" w:color="auto"/>
              <w:left w:val="single" w:sz="8" w:space="0" w:color="auto"/>
              <w:bottom w:val="single" w:sz="8" w:space="0" w:color="auto"/>
              <w:right w:val="single" w:sz="8" w:space="0" w:color="auto"/>
            </w:tcBorders>
          </w:tcPr>
          <w:p w14:paraId="30624A59" w14:textId="65D569F0" w:rsidR="006C5AE5" w:rsidRPr="00344F74" w:rsidRDefault="006C5AE5" w:rsidP="006C5AE5">
            <w:pPr>
              <w:snapToGrid w:val="0"/>
              <w:contextualSpacing/>
              <w:rPr>
                <w:rFonts w:ascii="Times New Roman" w:hAnsi="Times New Roman" w:cs="Times New Roman"/>
                <w:szCs w:val="21"/>
              </w:rPr>
            </w:pPr>
            <w:r w:rsidRPr="00D90FB0">
              <w:rPr>
                <w:rFonts w:ascii="Times New Roman" w:hint="eastAsia"/>
                <w:szCs w:val="21"/>
              </w:rPr>
              <w:t>张小峰</w:t>
            </w:r>
            <w:r w:rsidR="00AF74BB">
              <w:rPr>
                <w:rFonts w:ascii="Times New Roman" w:hint="eastAsia"/>
                <w:szCs w:val="21"/>
              </w:rPr>
              <w:t>等</w:t>
            </w:r>
          </w:p>
        </w:tc>
      </w:tr>
      <w:tr w:rsidR="006C5AE5" w:rsidRPr="00344F74" w14:paraId="4C534399" w14:textId="77777777" w:rsidTr="006C5AE5">
        <w:trPr>
          <w:trHeight w:val="680"/>
          <w:jc w:val="center"/>
        </w:trPr>
        <w:tc>
          <w:tcPr>
            <w:tcW w:w="259" w:type="pct"/>
            <w:vAlign w:val="center"/>
          </w:tcPr>
          <w:p w14:paraId="74F5BB25" w14:textId="150E52D2" w:rsidR="006C5AE5" w:rsidRPr="00344F74" w:rsidRDefault="006C5AE5" w:rsidP="006C5AE5">
            <w:pPr>
              <w:snapToGrid w:val="0"/>
              <w:contextualSpacing/>
              <w:jc w:val="center"/>
              <w:rPr>
                <w:rFonts w:ascii="Times New Roman" w:hAnsi="Times New Roman" w:cs="Times New Roman"/>
                <w:szCs w:val="21"/>
              </w:rPr>
            </w:pPr>
            <w:r>
              <w:rPr>
                <w:rFonts w:ascii="Times New Roman" w:hAnsi="Times New Roman" w:cs="Times New Roman"/>
                <w:szCs w:val="21"/>
              </w:rPr>
              <w:t>9</w:t>
            </w:r>
          </w:p>
        </w:tc>
        <w:tc>
          <w:tcPr>
            <w:tcW w:w="611" w:type="pct"/>
            <w:vAlign w:val="center"/>
          </w:tcPr>
          <w:p w14:paraId="4A920CF3" w14:textId="77777777"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发明</w:t>
            </w:r>
          </w:p>
          <w:p w14:paraId="121972EE" w14:textId="60079613"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专利</w:t>
            </w:r>
          </w:p>
        </w:tc>
        <w:tc>
          <w:tcPr>
            <w:tcW w:w="664" w:type="pct"/>
            <w:tcBorders>
              <w:top w:val="single" w:sz="8" w:space="0" w:color="auto"/>
              <w:left w:val="single" w:sz="8" w:space="0" w:color="auto"/>
              <w:bottom w:val="single" w:sz="8" w:space="0" w:color="auto"/>
              <w:right w:val="single" w:sz="8" w:space="0" w:color="auto"/>
            </w:tcBorders>
          </w:tcPr>
          <w:p w14:paraId="755ACAEE" w14:textId="2F79DF8D" w:rsidR="006C5AE5" w:rsidRPr="00344F74" w:rsidRDefault="006C5AE5" w:rsidP="006C5AE5">
            <w:pPr>
              <w:snapToGrid w:val="0"/>
              <w:contextualSpacing/>
              <w:jc w:val="center"/>
              <w:rPr>
                <w:rFonts w:ascii="Times New Roman" w:hAnsi="Times New Roman" w:cs="Times New Roman"/>
                <w:color w:val="000000"/>
                <w:kern w:val="0"/>
                <w:szCs w:val="21"/>
              </w:rPr>
            </w:pPr>
            <w:r>
              <w:rPr>
                <w:rFonts w:ascii="Times New Roman" w:hint="eastAsia"/>
                <w:szCs w:val="21"/>
              </w:rPr>
              <w:t>换位式，锚杆支护施工装置</w:t>
            </w:r>
          </w:p>
        </w:tc>
        <w:tc>
          <w:tcPr>
            <w:tcW w:w="512" w:type="pct"/>
            <w:vAlign w:val="center"/>
          </w:tcPr>
          <w:p w14:paraId="37280EB0" w14:textId="308DFD15" w:rsidR="006C5AE5" w:rsidRPr="00344F74" w:rsidRDefault="006C5AE5" w:rsidP="006C5AE5">
            <w:pPr>
              <w:snapToGrid w:val="0"/>
              <w:contextualSpacing/>
              <w:jc w:val="center"/>
              <w:rPr>
                <w:rFonts w:ascii="Times New Roman" w:hAnsi="Times New Roman" w:cs="Times New Roman"/>
                <w:szCs w:val="21"/>
              </w:rPr>
            </w:pPr>
            <w:r w:rsidRPr="00344F74">
              <w:rPr>
                <w:rFonts w:ascii="Times New Roman" w:hAnsi="Times New Roman" w:cs="Times New Roman"/>
                <w:szCs w:val="21"/>
              </w:rPr>
              <w:t>中国</w:t>
            </w:r>
          </w:p>
        </w:tc>
        <w:tc>
          <w:tcPr>
            <w:tcW w:w="514" w:type="pct"/>
            <w:tcBorders>
              <w:top w:val="single" w:sz="8" w:space="0" w:color="auto"/>
              <w:left w:val="single" w:sz="8" w:space="0" w:color="auto"/>
              <w:bottom w:val="single" w:sz="8" w:space="0" w:color="auto"/>
              <w:right w:val="single" w:sz="8" w:space="0" w:color="auto"/>
            </w:tcBorders>
          </w:tcPr>
          <w:p w14:paraId="16C84417" w14:textId="65E09F75" w:rsidR="006C5AE5" w:rsidRPr="00344F74" w:rsidRDefault="006C5AE5" w:rsidP="006C5AE5">
            <w:pPr>
              <w:snapToGrid w:val="0"/>
              <w:contextualSpacing/>
              <w:jc w:val="center"/>
              <w:rPr>
                <w:rFonts w:ascii="Times New Roman" w:hAnsi="Times New Roman" w:cs="Times New Roman"/>
                <w:bCs/>
                <w:kern w:val="0"/>
                <w:szCs w:val="21"/>
              </w:rPr>
            </w:pPr>
            <w:r>
              <w:rPr>
                <w:rFonts w:ascii="Times New Roman" w:hint="eastAsia"/>
                <w:szCs w:val="21"/>
              </w:rPr>
              <w:t>ZL 202110484114.8</w:t>
            </w:r>
          </w:p>
        </w:tc>
        <w:tc>
          <w:tcPr>
            <w:tcW w:w="598" w:type="pct"/>
            <w:tcBorders>
              <w:top w:val="single" w:sz="8" w:space="0" w:color="auto"/>
              <w:left w:val="single" w:sz="8" w:space="0" w:color="auto"/>
              <w:bottom w:val="single" w:sz="8" w:space="0" w:color="auto"/>
              <w:right w:val="single" w:sz="8" w:space="0" w:color="auto"/>
            </w:tcBorders>
          </w:tcPr>
          <w:p w14:paraId="1BE8EB24" w14:textId="3FF77AC5" w:rsidR="006C5AE5" w:rsidRPr="00344F74" w:rsidRDefault="006C5AE5" w:rsidP="006C5AE5">
            <w:pPr>
              <w:snapToGrid w:val="0"/>
              <w:contextualSpacing/>
              <w:jc w:val="center"/>
              <w:rPr>
                <w:rFonts w:ascii="Times New Roman" w:hAnsi="Times New Roman" w:cs="Times New Roman"/>
                <w:color w:val="000000"/>
                <w:kern w:val="0"/>
                <w:szCs w:val="21"/>
              </w:rPr>
            </w:pPr>
            <w:r>
              <w:rPr>
                <w:rFonts w:ascii="Times New Roman" w:hint="eastAsia"/>
                <w:szCs w:val="21"/>
              </w:rPr>
              <w:t>2023</w:t>
            </w:r>
            <w:r>
              <w:rPr>
                <w:rFonts w:ascii="Times New Roman" w:hint="eastAsia"/>
                <w:szCs w:val="21"/>
              </w:rPr>
              <w:t>年</w:t>
            </w:r>
            <w:r>
              <w:rPr>
                <w:rFonts w:ascii="Times New Roman" w:hint="eastAsia"/>
                <w:szCs w:val="21"/>
              </w:rPr>
              <w:t>5</w:t>
            </w:r>
            <w:r>
              <w:rPr>
                <w:rFonts w:ascii="Times New Roman" w:hint="eastAsia"/>
                <w:szCs w:val="21"/>
              </w:rPr>
              <w:t>月</w:t>
            </w:r>
            <w:r>
              <w:rPr>
                <w:rFonts w:ascii="Times New Roman" w:hint="eastAsia"/>
                <w:szCs w:val="21"/>
              </w:rPr>
              <w:t>26</w:t>
            </w:r>
            <w:r>
              <w:rPr>
                <w:rFonts w:ascii="Times New Roman" w:hint="eastAsia"/>
                <w:szCs w:val="21"/>
              </w:rPr>
              <w:t>日</w:t>
            </w:r>
          </w:p>
        </w:tc>
        <w:tc>
          <w:tcPr>
            <w:tcW w:w="684" w:type="pct"/>
            <w:tcBorders>
              <w:top w:val="single" w:sz="8" w:space="0" w:color="auto"/>
              <w:left w:val="single" w:sz="8" w:space="0" w:color="auto"/>
              <w:bottom w:val="single" w:sz="8" w:space="0" w:color="auto"/>
              <w:right w:val="single" w:sz="8" w:space="0" w:color="auto"/>
            </w:tcBorders>
          </w:tcPr>
          <w:p w14:paraId="5191942D" w14:textId="50578CAA" w:rsidR="006C5AE5" w:rsidRPr="00344F74" w:rsidRDefault="006C5AE5" w:rsidP="006C5AE5">
            <w:pPr>
              <w:snapToGrid w:val="0"/>
              <w:contextualSpacing/>
              <w:jc w:val="center"/>
              <w:rPr>
                <w:rFonts w:ascii="Times New Roman" w:hAnsi="Times New Roman" w:cs="Times New Roman"/>
                <w:szCs w:val="21"/>
              </w:rPr>
            </w:pPr>
            <w:r>
              <w:rPr>
                <w:rFonts w:ascii="Times New Roman" w:hint="eastAsia"/>
                <w:szCs w:val="21"/>
              </w:rPr>
              <w:t>中煤科工开采研究院有限公司、天地科技股份有限公司</w:t>
            </w:r>
          </w:p>
        </w:tc>
        <w:tc>
          <w:tcPr>
            <w:tcW w:w="1158" w:type="pct"/>
            <w:tcBorders>
              <w:top w:val="single" w:sz="8" w:space="0" w:color="auto"/>
              <w:left w:val="single" w:sz="8" w:space="0" w:color="auto"/>
              <w:bottom w:val="single" w:sz="8" w:space="0" w:color="auto"/>
              <w:right w:val="single" w:sz="8" w:space="0" w:color="auto"/>
            </w:tcBorders>
          </w:tcPr>
          <w:p w14:paraId="58EE62DB" w14:textId="2E612804" w:rsidR="006C5AE5" w:rsidRPr="00344F74" w:rsidRDefault="006C5AE5" w:rsidP="006C5AE5">
            <w:pPr>
              <w:snapToGrid w:val="0"/>
              <w:contextualSpacing/>
              <w:rPr>
                <w:rFonts w:ascii="Times New Roman" w:hAnsi="Times New Roman" w:cs="Times New Roman"/>
                <w:color w:val="000000"/>
                <w:kern w:val="0"/>
                <w:szCs w:val="21"/>
              </w:rPr>
            </w:pPr>
            <w:r w:rsidRPr="006B0256">
              <w:rPr>
                <w:rFonts w:ascii="Times New Roman" w:hint="eastAsia"/>
                <w:szCs w:val="21"/>
              </w:rPr>
              <w:t>罗超</w:t>
            </w:r>
            <w:r>
              <w:rPr>
                <w:rFonts w:ascii="Times New Roman" w:hint="eastAsia"/>
                <w:szCs w:val="21"/>
              </w:rPr>
              <w:t>、</w:t>
            </w:r>
            <w:r w:rsidRPr="006B0256">
              <w:rPr>
                <w:rFonts w:ascii="Times New Roman" w:hint="eastAsia"/>
                <w:szCs w:val="21"/>
              </w:rPr>
              <w:t>姜鹏飞</w:t>
            </w:r>
            <w:r>
              <w:rPr>
                <w:rFonts w:ascii="Times New Roman" w:hint="eastAsia"/>
                <w:szCs w:val="21"/>
              </w:rPr>
              <w:t>、</w:t>
            </w:r>
            <w:r w:rsidRPr="006B0256">
              <w:rPr>
                <w:rFonts w:ascii="Times New Roman" w:hint="eastAsia"/>
                <w:szCs w:val="21"/>
              </w:rPr>
              <w:t>王子越</w:t>
            </w:r>
            <w:r>
              <w:rPr>
                <w:rFonts w:ascii="Times New Roman" w:hint="eastAsia"/>
                <w:szCs w:val="21"/>
              </w:rPr>
              <w:t>、</w:t>
            </w:r>
            <w:r w:rsidRPr="006B0256">
              <w:rPr>
                <w:rFonts w:ascii="Times New Roman" w:hint="eastAsia"/>
                <w:szCs w:val="21"/>
              </w:rPr>
              <w:t>郭吉昌</w:t>
            </w:r>
            <w:r w:rsidR="00AF74BB">
              <w:rPr>
                <w:rFonts w:ascii="Times New Roman" w:hint="eastAsia"/>
                <w:szCs w:val="21"/>
              </w:rPr>
              <w:t>等</w:t>
            </w:r>
          </w:p>
        </w:tc>
      </w:tr>
      <w:tr w:rsidR="00344F74" w:rsidRPr="00344F74" w14:paraId="1E6C4169" w14:textId="77777777" w:rsidTr="006C5AE5">
        <w:trPr>
          <w:trHeight w:val="680"/>
          <w:jc w:val="center"/>
        </w:trPr>
        <w:tc>
          <w:tcPr>
            <w:tcW w:w="259" w:type="pct"/>
            <w:vAlign w:val="center"/>
          </w:tcPr>
          <w:p w14:paraId="681013EA" w14:textId="00302EDA" w:rsidR="00344F74" w:rsidRPr="00344F74" w:rsidRDefault="0031018C" w:rsidP="00344F74">
            <w:pPr>
              <w:snapToGrid w:val="0"/>
              <w:contextualSpacing/>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w:t>
            </w:r>
          </w:p>
        </w:tc>
        <w:tc>
          <w:tcPr>
            <w:tcW w:w="611" w:type="pct"/>
            <w:vAlign w:val="center"/>
          </w:tcPr>
          <w:p w14:paraId="4BD8EC25" w14:textId="2B814219" w:rsidR="00344F74" w:rsidRPr="00344F74" w:rsidRDefault="00AF74BB" w:rsidP="00344F74">
            <w:pPr>
              <w:snapToGrid w:val="0"/>
              <w:contextualSpacing/>
              <w:jc w:val="center"/>
              <w:rPr>
                <w:rFonts w:ascii="Times New Roman" w:hAnsi="Times New Roman" w:cs="Times New Roman"/>
                <w:szCs w:val="21"/>
              </w:rPr>
            </w:pPr>
            <w:r w:rsidRPr="00AF74BB">
              <w:rPr>
                <w:rFonts w:ascii="Times New Roman" w:hAnsi="Times New Roman" w:cs="Times New Roman" w:hint="eastAsia"/>
                <w:szCs w:val="21"/>
              </w:rPr>
              <w:t>标准</w:t>
            </w:r>
          </w:p>
        </w:tc>
        <w:tc>
          <w:tcPr>
            <w:tcW w:w="664" w:type="pct"/>
            <w:vAlign w:val="center"/>
          </w:tcPr>
          <w:p w14:paraId="2DFEBE7C" w14:textId="77777777" w:rsidR="00AF74BB" w:rsidRPr="00AF74BB" w:rsidRDefault="00AF74BB" w:rsidP="00AF74BB">
            <w:pPr>
              <w:snapToGrid w:val="0"/>
              <w:contextualSpacing/>
              <w:jc w:val="center"/>
              <w:rPr>
                <w:rFonts w:ascii="Times New Roman" w:hAnsi="Times New Roman" w:cs="Times New Roman"/>
                <w:szCs w:val="21"/>
              </w:rPr>
            </w:pPr>
            <w:r w:rsidRPr="00AF74BB">
              <w:rPr>
                <w:rFonts w:ascii="Times New Roman" w:hAnsi="Times New Roman" w:cs="Times New Roman" w:hint="eastAsia"/>
                <w:szCs w:val="21"/>
              </w:rPr>
              <w:t>煤矿智能化快速掘进工艺标</w:t>
            </w:r>
          </w:p>
          <w:p w14:paraId="5BE8361C" w14:textId="20DE605C" w:rsidR="00344F74" w:rsidRPr="00344F74" w:rsidRDefault="00AF74BB" w:rsidP="00AF74BB">
            <w:pPr>
              <w:snapToGrid w:val="0"/>
              <w:contextualSpacing/>
              <w:jc w:val="center"/>
              <w:rPr>
                <w:rFonts w:ascii="Times New Roman" w:hAnsi="Times New Roman" w:cs="Times New Roman"/>
                <w:szCs w:val="21"/>
              </w:rPr>
            </w:pPr>
            <w:r w:rsidRPr="00AF74BB">
              <w:rPr>
                <w:rFonts w:ascii="Times New Roman" w:hAnsi="Times New Roman" w:cs="Times New Roman" w:hint="eastAsia"/>
                <w:szCs w:val="21"/>
              </w:rPr>
              <w:t>准</w:t>
            </w:r>
          </w:p>
        </w:tc>
        <w:tc>
          <w:tcPr>
            <w:tcW w:w="512" w:type="pct"/>
            <w:vAlign w:val="center"/>
          </w:tcPr>
          <w:p w14:paraId="7670B4DF" w14:textId="06E3CF71" w:rsidR="00344F74" w:rsidRPr="00344F74" w:rsidRDefault="00C30E58" w:rsidP="00344F74">
            <w:pPr>
              <w:snapToGrid w:val="0"/>
              <w:contextualSpacing/>
              <w:jc w:val="center"/>
              <w:rPr>
                <w:rFonts w:ascii="Times New Roman" w:hAnsi="Times New Roman" w:cs="Times New Roman"/>
                <w:szCs w:val="21"/>
              </w:rPr>
            </w:pPr>
            <w:r>
              <w:rPr>
                <w:rFonts w:ascii="Times New Roman" w:hAnsi="Times New Roman" w:cs="Times New Roman" w:hint="eastAsia"/>
                <w:szCs w:val="21"/>
              </w:rPr>
              <w:t>中国</w:t>
            </w:r>
          </w:p>
        </w:tc>
        <w:tc>
          <w:tcPr>
            <w:tcW w:w="514" w:type="pct"/>
            <w:vAlign w:val="center"/>
          </w:tcPr>
          <w:p w14:paraId="5CD7D402" w14:textId="2DD0F192" w:rsidR="00344F74" w:rsidRPr="00344F74" w:rsidRDefault="00AF74BB" w:rsidP="00344F74">
            <w:pPr>
              <w:snapToGrid w:val="0"/>
              <w:contextualSpacing/>
              <w:jc w:val="center"/>
              <w:rPr>
                <w:rFonts w:ascii="Times New Roman" w:hAnsi="Times New Roman" w:cs="Times New Roman"/>
                <w:szCs w:val="21"/>
              </w:rPr>
            </w:pPr>
            <w:r w:rsidRPr="008708A8">
              <w:rPr>
                <w:rFonts w:ascii="Times New Roman" w:hint="eastAsia"/>
                <w:szCs w:val="21"/>
              </w:rPr>
              <w:t>2021</w:t>
            </w:r>
            <w:r w:rsidRPr="008708A8">
              <w:rPr>
                <w:rFonts w:ascii="Times New Roman" w:hint="eastAsia"/>
                <w:szCs w:val="21"/>
              </w:rPr>
              <w:t>年</w:t>
            </w:r>
            <w:r w:rsidRPr="008708A8">
              <w:rPr>
                <w:rFonts w:ascii="Times New Roman" w:hint="eastAsia"/>
                <w:szCs w:val="21"/>
              </w:rPr>
              <w:t>02</w:t>
            </w:r>
            <w:r w:rsidRPr="008708A8">
              <w:rPr>
                <w:rFonts w:ascii="Times New Roman" w:hint="eastAsia"/>
                <w:szCs w:val="21"/>
              </w:rPr>
              <w:t>月</w:t>
            </w:r>
            <w:r w:rsidRPr="008708A8">
              <w:rPr>
                <w:rFonts w:ascii="Times New Roman" w:hint="eastAsia"/>
                <w:szCs w:val="21"/>
              </w:rPr>
              <w:t>26</w:t>
            </w:r>
            <w:r w:rsidRPr="008708A8">
              <w:rPr>
                <w:rFonts w:ascii="Times New Roman" w:hint="eastAsia"/>
                <w:szCs w:val="21"/>
              </w:rPr>
              <w:t>日</w:t>
            </w:r>
          </w:p>
        </w:tc>
        <w:tc>
          <w:tcPr>
            <w:tcW w:w="598" w:type="pct"/>
            <w:vAlign w:val="center"/>
          </w:tcPr>
          <w:p w14:paraId="5EED3A73" w14:textId="10E0B438" w:rsidR="00344F74" w:rsidRPr="00344F74" w:rsidRDefault="00C30E58" w:rsidP="00344F74">
            <w:pPr>
              <w:snapToGrid w:val="0"/>
              <w:contextualSpacing/>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019-04-30</w:t>
            </w:r>
          </w:p>
        </w:tc>
        <w:tc>
          <w:tcPr>
            <w:tcW w:w="684" w:type="pct"/>
            <w:vAlign w:val="center"/>
          </w:tcPr>
          <w:p w14:paraId="23FEB043" w14:textId="77777777"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陕西煤业</w:t>
            </w:r>
          </w:p>
          <w:p w14:paraId="7CBCB2D5" w14:textId="77777777"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股份有限</w:t>
            </w:r>
          </w:p>
          <w:p w14:paraId="6E2593EE" w14:textId="4BA02431" w:rsidR="00AF74BB" w:rsidRPr="008708A8" w:rsidRDefault="00AF74BB" w:rsidP="00AF74BB">
            <w:pPr>
              <w:pStyle w:val="a9"/>
              <w:ind w:firstLineChars="0" w:firstLine="0"/>
              <w:rPr>
                <w:rFonts w:ascii="Times New Roman"/>
                <w:sz w:val="21"/>
                <w:szCs w:val="21"/>
              </w:rPr>
            </w:pPr>
            <w:r w:rsidRPr="008708A8">
              <w:rPr>
                <w:rFonts w:ascii="Times New Roman" w:hint="eastAsia"/>
                <w:sz w:val="21"/>
                <w:szCs w:val="21"/>
              </w:rPr>
              <w:t>公司</w:t>
            </w:r>
            <w:r>
              <w:rPr>
                <w:rFonts w:ascii="Times New Roman" w:hint="eastAsia"/>
                <w:sz w:val="21"/>
                <w:szCs w:val="21"/>
              </w:rPr>
              <w:t>、</w:t>
            </w:r>
            <w:r w:rsidRPr="008708A8">
              <w:rPr>
                <w:rFonts w:ascii="Times New Roman" w:hint="eastAsia"/>
                <w:sz w:val="21"/>
                <w:szCs w:val="21"/>
              </w:rPr>
              <w:t>陕</w:t>
            </w:r>
          </w:p>
          <w:p w14:paraId="32A909B9" w14:textId="77777777"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西陕煤榆</w:t>
            </w:r>
          </w:p>
          <w:p w14:paraId="19E6C637" w14:textId="77777777"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北煤业有</w:t>
            </w:r>
          </w:p>
          <w:p w14:paraId="454EF4D0" w14:textId="3372A194"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限公司</w:t>
            </w:r>
            <w:r>
              <w:rPr>
                <w:rFonts w:ascii="Times New Roman" w:hint="eastAsia"/>
                <w:sz w:val="21"/>
                <w:szCs w:val="21"/>
              </w:rPr>
              <w:t>、</w:t>
            </w:r>
            <w:r w:rsidRPr="008708A8">
              <w:rPr>
                <w:rFonts w:ascii="Times New Roman" w:hint="eastAsia"/>
                <w:sz w:val="21"/>
                <w:szCs w:val="21"/>
              </w:rPr>
              <w:t>陕西陕</w:t>
            </w:r>
          </w:p>
          <w:p w14:paraId="01129852" w14:textId="77777777"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煤曹家滩</w:t>
            </w:r>
          </w:p>
          <w:p w14:paraId="416A4394" w14:textId="77777777" w:rsidR="00AF74BB" w:rsidRPr="008708A8" w:rsidRDefault="00AF74BB" w:rsidP="00AF74BB">
            <w:pPr>
              <w:pStyle w:val="a9"/>
              <w:ind w:firstLineChars="0" w:firstLine="0"/>
              <w:jc w:val="left"/>
              <w:rPr>
                <w:rFonts w:ascii="Times New Roman"/>
                <w:sz w:val="21"/>
                <w:szCs w:val="21"/>
              </w:rPr>
            </w:pPr>
            <w:r w:rsidRPr="008708A8">
              <w:rPr>
                <w:rFonts w:ascii="Times New Roman" w:hint="eastAsia"/>
                <w:sz w:val="21"/>
                <w:szCs w:val="21"/>
              </w:rPr>
              <w:t>矿业有限</w:t>
            </w:r>
          </w:p>
          <w:p w14:paraId="016990D9" w14:textId="1879A659" w:rsidR="00AF74BB" w:rsidRPr="00AF74BB" w:rsidRDefault="00AF74BB" w:rsidP="00AF74BB">
            <w:pPr>
              <w:pStyle w:val="a9"/>
              <w:ind w:firstLineChars="0" w:firstLine="0"/>
              <w:jc w:val="left"/>
              <w:rPr>
                <w:rFonts w:ascii="Times New Roman"/>
                <w:sz w:val="21"/>
                <w:szCs w:val="21"/>
              </w:rPr>
            </w:pPr>
            <w:r w:rsidRPr="008708A8">
              <w:rPr>
                <w:rFonts w:ascii="Times New Roman" w:hint="eastAsia"/>
                <w:sz w:val="21"/>
                <w:szCs w:val="21"/>
              </w:rPr>
              <w:t>公司</w:t>
            </w:r>
            <w:r>
              <w:rPr>
                <w:rFonts w:ascii="Times New Roman" w:hint="eastAsia"/>
                <w:sz w:val="21"/>
                <w:szCs w:val="21"/>
              </w:rPr>
              <w:t>等</w:t>
            </w:r>
          </w:p>
          <w:p w14:paraId="5FF6B68A" w14:textId="4CCBD6BB" w:rsidR="00344F74" w:rsidRPr="00344F74" w:rsidRDefault="00344F74" w:rsidP="00AF74BB">
            <w:pPr>
              <w:snapToGrid w:val="0"/>
              <w:contextualSpacing/>
              <w:jc w:val="center"/>
              <w:rPr>
                <w:rFonts w:ascii="Times New Roman" w:hAnsi="Times New Roman" w:cs="Times New Roman"/>
                <w:szCs w:val="21"/>
              </w:rPr>
            </w:pPr>
          </w:p>
        </w:tc>
        <w:tc>
          <w:tcPr>
            <w:tcW w:w="1158" w:type="pct"/>
            <w:shd w:val="clear" w:color="auto" w:fill="auto"/>
            <w:vAlign w:val="center"/>
          </w:tcPr>
          <w:p w14:paraId="5C01D450" w14:textId="56074EF5" w:rsidR="00AF74BB" w:rsidRPr="00AF74BB" w:rsidRDefault="00AF74BB" w:rsidP="00AF74BB">
            <w:pPr>
              <w:snapToGrid w:val="0"/>
              <w:contextualSpacing/>
              <w:rPr>
                <w:rFonts w:ascii="Times New Roman" w:hAnsi="Times New Roman" w:cs="Times New Roman"/>
                <w:szCs w:val="21"/>
              </w:rPr>
            </w:pPr>
            <w:r w:rsidRPr="00AF74BB">
              <w:rPr>
                <w:rFonts w:ascii="Times New Roman" w:hAnsi="Times New Roman" w:cs="Times New Roman" w:hint="eastAsia"/>
                <w:szCs w:val="21"/>
              </w:rPr>
              <w:t>雷亚军</w:t>
            </w:r>
            <w:r>
              <w:rPr>
                <w:rFonts w:ascii="Times New Roman" w:hAnsi="Times New Roman" w:cs="Times New Roman" w:hint="eastAsia"/>
                <w:szCs w:val="21"/>
              </w:rPr>
              <w:t>、</w:t>
            </w:r>
            <w:r w:rsidRPr="00AF74BB">
              <w:rPr>
                <w:rFonts w:ascii="Times New Roman" w:hAnsi="Times New Roman" w:cs="Times New Roman" w:hint="eastAsia"/>
                <w:szCs w:val="21"/>
              </w:rPr>
              <w:t>韩存地</w:t>
            </w:r>
            <w:r>
              <w:rPr>
                <w:rFonts w:ascii="Times New Roman" w:hAnsi="Times New Roman" w:cs="Times New Roman" w:hint="eastAsia"/>
                <w:szCs w:val="21"/>
              </w:rPr>
              <w:t>、</w:t>
            </w:r>
            <w:r w:rsidRPr="00AF74BB">
              <w:rPr>
                <w:rFonts w:ascii="Times New Roman" w:hAnsi="Times New Roman" w:cs="Times New Roman" w:hint="eastAsia"/>
                <w:szCs w:val="21"/>
              </w:rPr>
              <w:t>王锐</w:t>
            </w:r>
            <w:r>
              <w:rPr>
                <w:rFonts w:ascii="Times New Roman" w:hAnsi="Times New Roman" w:cs="Times New Roman" w:hint="eastAsia"/>
                <w:szCs w:val="21"/>
              </w:rPr>
              <w:t>、</w:t>
            </w:r>
            <w:r w:rsidRPr="00AF74BB">
              <w:rPr>
                <w:rFonts w:ascii="Times New Roman" w:hAnsi="Times New Roman" w:cs="Times New Roman" w:hint="eastAsia"/>
                <w:szCs w:val="21"/>
              </w:rPr>
              <w:t>丁维波</w:t>
            </w:r>
            <w:r>
              <w:rPr>
                <w:rFonts w:ascii="Times New Roman" w:hAnsi="Times New Roman" w:cs="Times New Roman" w:hint="eastAsia"/>
                <w:szCs w:val="21"/>
              </w:rPr>
              <w:t>、</w:t>
            </w:r>
            <w:r w:rsidRPr="00AF74BB">
              <w:rPr>
                <w:rFonts w:ascii="Times New Roman" w:hAnsi="Times New Roman" w:cs="Times New Roman" w:hint="eastAsia"/>
                <w:szCs w:val="21"/>
              </w:rPr>
              <w:t>程磊</w:t>
            </w:r>
          </w:p>
          <w:p w14:paraId="3BE6C04E" w14:textId="0BEC7D85" w:rsidR="00344F74" w:rsidRPr="00344F74" w:rsidRDefault="00AF74BB" w:rsidP="00AF74BB">
            <w:pPr>
              <w:snapToGrid w:val="0"/>
              <w:contextualSpacing/>
              <w:rPr>
                <w:rFonts w:ascii="Times New Roman" w:hAnsi="Times New Roman" w:cs="Times New Roman"/>
                <w:szCs w:val="21"/>
              </w:rPr>
            </w:pPr>
            <w:r>
              <w:rPr>
                <w:rFonts w:ascii="Times New Roman" w:hAnsi="Times New Roman" w:cs="Times New Roman" w:hint="eastAsia"/>
                <w:szCs w:val="21"/>
              </w:rPr>
              <w:t>等</w:t>
            </w:r>
          </w:p>
        </w:tc>
      </w:tr>
    </w:tbl>
    <w:p w14:paraId="6C693D10" w14:textId="071CE330" w:rsidR="005C5063" w:rsidRDefault="005C5063" w:rsidP="005C5063">
      <w:pPr>
        <w:spacing w:beforeLines="50" w:before="156"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七</w:t>
      </w:r>
      <w:r w:rsidRPr="00EC736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主要完成人情况</w:t>
      </w:r>
    </w:p>
    <w:tbl>
      <w:tblPr>
        <w:tblStyle w:val="a7"/>
        <w:tblW w:w="0" w:type="auto"/>
        <w:tblLook w:val="04A0" w:firstRow="1" w:lastRow="0" w:firstColumn="1" w:lastColumn="0" w:noHBand="0" w:noVBand="1"/>
      </w:tblPr>
      <w:tblGrid>
        <w:gridCol w:w="562"/>
        <w:gridCol w:w="709"/>
        <w:gridCol w:w="1134"/>
        <w:gridCol w:w="851"/>
        <w:gridCol w:w="1434"/>
        <w:gridCol w:w="1834"/>
        <w:gridCol w:w="1772"/>
      </w:tblGrid>
      <w:tr w:rsidR="0000416C" w14:paraId="0AD1D49D" w14:textId="77777777" w:rsidTr="006C29E1">
        <w:trPr>
          <w:trHeight w:val="805"/>
        </w:trPr>
        <w:tc>
          <w:tcPr>
            <w:tcW w:w="562" w:type="dxa"/>
            <w:vAlign w:val="center"/>
          </w:tcPr>
          <w:p w14:paraId="2902B76A" w14:textId="2C447837"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排名</w:t>
            </w:r>
          </w:p>
        </w:tc>
        <w:tc>
          <w:tcPr>
            <w:tcW w:w="709" w:type="dxa"/>
            <w:vAlign w:val="center"/>
          </w:tcPr>
          <w:p w14:paraId="6843224A" w14:textId="5D6EE086"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姓名</w:t>
            </w:r>
          </w:p>
        </w:tc>
        <w:tc>
          <w:tcPr>
            <w:tcW w:w="1134" w:type="dxa"/>
            <w:vAlign w:val="center"/>
          </w:tcPr>
          <w:p w14:paraId="09022AB4" w14:textId="77777777"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行政</w:t>
            </w:r>
          </w:p>
          <w:p w14:paraId="72876757" w14:textId="2FB68B13"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职务</w:t>
            </w:r>
          </w:p>
        </w:tc>
        <w:tc>
          <w:tcPr>
            <w:tcW w:w="851" w:type="dxa"/>
            <w:vAlign w:val="center"/>
          </w:tcPr>
          <w:p w14:paraId="5C2DFF54" w14:textId="77777777"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技术</w:t>
            </w:r>
          </w:p>
          <w:p w14:paraId="4F947B7A" w14:textId="332CE3DA"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职称</w:t>
            </w:r>
          </w:p>
        </w:tc>
        <w:tc>
          <w:tcPr>
            <w:tcW w:w="1434" w:type="dxa"/>
            <w:vAlign w:val="center"/>
          </w:tcPr>
          <w:p w14:paraId="54D34821" w14:textId="77777777"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工作</w:t>
            </w:r>
          </w:p>
          <w:p w14:paraId="0E51CF5D" w14:textId="6BA93140"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单位</w:t>
            </w:r>
          </w:p>
        </w:tc>
        <w:tc>
          <w:tcPr>
            <w:tcW w:w="1834" w:type="dxa"/>
            <w:vAlign w:val="center"/>
          </w:tcPr>
          <w:p w14:paraId="638E9526" w14:textId="77777777"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完成</w:t>
            </w:r>
          </w:p>
          <w:p w14:paraId="738CE6AB" w14:textId="4882F8C6"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单位</w:t>
            </w:r>
          </w:p>
        </w:tc>
        <w:tc>
          <w:tcPr>
            <w:tcW w:w="1772" w:type="dxa"/>
            <w:vAlign w:val="center"/>
          </w:tcPr>
          <w:p w14:paraId="7F7A1DB0" w14:textId="426A3114" w:rsidR="005C5063" w:rsidRDefault="005C5063" w:rsidP="0000416C">
            <w:pPr>
              <w:spacing w:beforeLines="50" w:before="156"/>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对本项目贡献</w:t>
            </w:r>
          </w:p>
        </w:tc>
      </w:tr>
      <w:tr w:rsidR="0000416C" w14:paraId="5D182788" w14:textId="77777777" w:rsidTr="006C29E1">
        <w:trPr>
          <w:trHeight w:val="1191"/>
        </w:trPr>
        <w:tc>
          <w:tcPr>
            <w:tcW w:w="562" w:type="dxa"/>
            <w:vAlign w:val="center"/>
          </w:tcPr>
          <w:p w14:paraId="2ED63F43" w14:textId="08CFC8C9" w:rsidR="005C5063" w:rsidRPr="00205F6D" w:rsidRDefault="005C5063"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1</w:t>
            </w:r>
          </w:p>
        </w:tc>
        <w:tc>
          <w:tcPr>
            <w:tcW w:w="709" w:type="dxa"/>
            <w:vAlign w:val="center"/>
          </w:tcPr>
          <w:p w14:paraId="6C45B7F7" w14:textId="215A10C3" w:rsidR="005C5063"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赵福堂</w:t>
            </w:r>
          </w:p>
        </w:tc>
        <w:tc>
          <w:tcPr>
            <w:tcW w:w="1134" w:type="dxa"/>
            <w:vAlign w:val="center"/>
          </w:tcPr>
          <w:p w14:paraId="49AF7BA3" w14:textId="422CD6BB" w:rsidR="005C5063" w:rsidRPr="00205F6D" w:rsidRDefault="00B145BD" w:rsidP="00B145BD">
            <w:pPr>
              <w:spacing w:beforeLines="50" w:before="156"/>
              <w:rPr>
                <w:rFonts w:ascii="Times New Roman" w:eastAsia="宋体" w:hAnsi="Times New Roman" w:cs="Times New Roman"/>
                <w:bCs/>
                <w:szCs w:val="21"/>
              </w:rPr>
            </w:pPr>
            <w:r w:rsidRPr="00B145BD">
              <w:rPr>
                <w:rFonts w:ascii="Times New Roman" w:hint="eastAsia"/>
                <w:szCs w:val="21"/>
              </w:rPr>
              <w:t>党委书记、董事长</w:t>
            </w:r>
          </w:p>
        </w:tc>
        <w:tc>
          <w:tcPr>
            <w:tcW w:w="851" w:type="dxa"/>
            <w:vAlign w:val="center"/>
          </w:tcPr>
          <w:p w14:paraId="6C26EE42" w14:textId="6DFEBF97"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正高级会计师</w:t>
            </w:r>
          </w:p>
        </w:tc>
        <w:tc>
          <w:tcPr>
            <w:tcW w:w="1434" w:type="dxa"/>
            <w:vAlign w:val="center"/>
          </w:tcPr>
          <w:p w14:paraId="2C8F5636" w14:textId="436D3098"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陕西煤业股份有限公司</w:t>
            </w:r>
          </w:p>
        </w:tc>
        <w:tc>
          <w:tcPr>
            <w:tcW w:w="1834" w:type="dxa"/>
            <w:vAlign w:val="center"/>
          </w:tcPr>
          <w:p w14:paraId="11EB0F64" w14:textId="1B96F044"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陕西煤业股份有限公司</w:t>
            </w:r>
          </w:p>
        </w:tc>
        <w:tc>
          <w:tcPr>
            <w:tcW w:w="1772" w:type="dxa"/>
            <w:vAlign w:val="center"/>
          </w:tcPr>
          <w:p w14:paraId="01BA2488" w14:textId="6BD475E6" w:rsidR="005C5063" w:rsidRPr="00C5397E" w:rsidRDefault="006C29E1" w:rsidP="0000416C">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牵头项目立项、总体方案制定与实施</w:t>
            </w:r>
          </w:p>
        </w:tc>
      </w:tr>
      <w:tr w:rsidR="0000416C" w14:paraId="4789B7E5" w14:textId="77777777" w:rsidTr="006C29E1">
        <w:trPr>
          <w:trHeight w:val="1191"/>
        </w:trPr>
        <w:tc>
          <w:tcPr>
            <w:tcW w:w="562" w:type="dxa"/>
            <w:vAlign w:val="center"/>
          </w:tcPr>
          <w:p w14:paraId="02B17A1C" w14:textId="265686DC" w:rsidR="005C5063" w:rsidRPr="00205F6D" w:rsidRDefault="005C5063"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2</w:t>
            </w:r>
          </w:p>
        </w:tc>
        <w:tc>
          <w:tcPr>
            <w:tcW w:w="709" w:type="dxa"/>
            <w:vAlign w:val="center"/>
          </w:tcPr>
          <w:p w14:paraId="6DA6254A" w14:textId="791B9A18" w:rsidR="005C5063"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康红普</w:t>
            </w:r>
          </w:p>
        </w:tc>
        <w:tc>
          <w:tcPr>
            <w:tcW w:w="1134" w:type="dxa"/>
            <w:vAlign w:val="center"/>
          </w:tcPr>
          <w:p w14:paraId="19F16CAB" w14:textId="3D4F7B67"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hint="eastAsia"/>
                <w:szCs w:val="21"/>
              </w:rPr>
              <w:t>党委书记、董事长</w:t>
            </w:r>
          </w:p>
        </w:tc>
        <w:tc>
          <w:tcPr>
            <w:tcW w:w="851" w:type="dxa"/>
            <w:vAlign w:val="center"/>
          </w:tcPr>
          <w:p w14:paraId="5DE28C00" w14:textId="3DF6A750" w:rsidR="005C5063"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研究员</w:t>
            </w:r>
          </w:p>
        </w:tc>
        <w:tc>
          <w:tcPr>
            <w:tcW w:w="1434" w:type="dxa"/>
            <w:vAlign w:val="center"/>
          </w:tcPr>
          <w:p w14:paraId="5721B876" w14:textId="22359207" w:rsidR="005C5063"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中煤科工开采研究院有限公司</w:t>
            </w:r>
          </w:p>
        </w:tc>
        <w:tc>
          <w:tcPr>
            <w:tcW w:w="1834" w:type="dxa"/>
            <w:vAlign w:val="center"/>
          </w:tcPr>
          <w:p w14:paraId="43AE6640" w14:textId="345F56C4"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中煤科工开采研究院有限公司</w:t>
            </w:r>
          </w:p>
        </w:tc>
        <w:tc>
          <w:tcPr>
            <w:tcW w:w="1772" w:type="dxa"/>
            <w:vAlign w:val="center"/>
          </w:tcPr>
          <w:p w14:paraId="149587DC" w14:textId="77354670" w:rsidR="005C5063" w:rsidRPr="00C5397E"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项目技术负责人</w:t>
            </w:r>
            <w:r w:rsidR="006C29E1">
              <w:rPr>
                <w:rFonts w:ascii="Times New Roman" w:eastAsia="宋体" w:hAnsi="Times New Roman" w:cs="Times New Roman" w:hint="eastAsia"/>
                <w:bCs/>
                <w:szCs w:val="21"/>
              </w:rPr>
              <w:t>，</w:t>
            </w:r>
            <w:r w:rsidR="006C29E1" w:rsidRPr="006C29E1">
              <w:rPr>
                <w:rFonts w:ascii="Times New Roman" w:eastAsia="宋体" w:hAnsi="Times New Roman" w:cs="Times New Roman" w:hint="eastAsia"/>
                <w:bCs/>
                <w:szCs w:val="21"/>
              </w:rPr>
              <w:t>负责项目研发与试验</w:t>
            </w:r>
          </w:p>
        </w:tc>
      </w:tr>
      <w:tr w:rsidR="0000416C" w14:paraId="48447E87" w14:textId="77777777" w:rsidTr="006C29E1">
        <w:trPr>
          <w:trHeight w:val="1191"/>
        </w:trPr>
        <w:tc>
          <w:tcPr>
            <w:tcW w:w="562" w:type="dxa"/>
            <w:vAlign w:val="center"/>
          </w:tcPr>
          <w:p w14:paraId="0960B625" w14:textId="60807678" w:rsidR="005C5063" w:rsidRPr="00205F6D" w:rsidRDefault="005C5063"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3</w:t>
            </w:r>
          </w:p>
        </w:tc>
        <w:tc>
          <w:tcPr>
            <w:tcW w:w="709" w:type="dxa"/>
            <w:vAlign w:val="center"/>
          </w:tcPr>
          <w:p w14:paraId="5E3856C6" w14:textId="11EC52BE"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雷亚军</w:t>
            </w:r>
          </w:p>
        </w:tc>
        <w:tc>
          <w:tcPr>
            <w:tcW w:w="1134" w:type="dxa"/>
            <w:vAlign w:val="center"/>
          </w:tcPr>
          <w:p w14:paraId="3265BFA6" w14:textId="40D3BEB0" w:rsidR="005C5063" w:rsidRPr="00205F6D" w:rsidRDefault="00B145BD" w:rsidP="00B145BD">
            <w:pPr>
              <w:spacing w:beforeLines="50" w:before="156"/>
              <w:rPr>
                <w:rFonts w:ascii="Times New Roman" w:eastAsia="宋体" w:hAnsi="Times New Roman" w:cs="Times New Roman"/>
                <w:bCs/>
                <w:szCs w:val="21"/>
              </w:rPr>
            </w:pPr>
            <w:r w:rsidRPr="00B145BD">
              <w:rPr>
                <w:rFonts w:ascii="Times New Roman" w:eastAsia="宋体" w:hAnsi="Times New Roman" w:cs="Times New Roman" w:hint="eastAsia"/>
                <w:bCs/>
                <w:szCs w:val="21"/>
              </w:rPr>
              <w:t>党委书记、董事长</w:t>
            </w:r>
          </w:p>
        </w:tc>
        <w:tc>
          <w:tcPr>
            <w:tcW w:w="851" w:type="dxa"/>
            <w:vAlign w:val="center"/>
          </w:tcPr>
          <w:p w14:paraId="0476155B" w14:textId="17B5EEB8"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正高级工程师</w:t>
            </w:r>
          </w:p>
        </w:tc>
        <w:tc>
          <w:tcPr>
            <w:tcW w:w="1434" w:type="dxa"/>
            <w:vAlign w:val="center"/>
          </w:tcPr>
          <w:p w14:paraId="411DF390" w14:textId="667B4482"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陕西陕煤曹家滩矿业有限公司</w:t>
            </w:r>
          </w:p>
        </w:tc>
        <w:tc>
          <w:tcPr>
            <w:tcW w:w="1834" w:type="dxa"/>
            <w:vAlign w:val="center"/>
          </w:tcPr>
          <w:p w14:paraId="3515BB4C" w14:textId="06069515" w:rsidR="005C5063"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陕西陕煤曹家滩矿业有限公司</w:t>
            </w:r>
          </w:p>
        </w:tc>
        <w:tc>
          <w:tcPr>
            <w:tcW w:w="1772" w:type="dxa"/>
            <w:vAlign w:val="center"/>
          </w:tcPr>
          <w:p w14:paraId="1DBF203D" w14:textId="0D46AA78" w:rsidR="005C5063" w:rsidRPr="00C5397E" w:rsidRDefault="006C29E1" w:rsidP="0000416C">
            <w:pPr>
              <w:spacing w:beforeLines="50" w:before="156"/>
              <w:jc w:val="center"/>
              <w:rPr>
                <w:rFonts w:asciiTheme="minorEastAsia" w:hAnsiTheme="minorEastAsia" w:cs="Times New Roman"/>
                <w:b/>
                <w:bCs/>
                <w:szCs w:val="21"/>
              </w:rPr>
            </w:pPr>
            <w:r w:rsidRPr="006C29E1">
              <w:rPr>
                <w:rFonts w:asciiTheme="minorEastAsia" w:hAnsiTheme="minorEastAsia" w:hint="eastAsia"/>
                <w:color w:val="000000"/>
                <w:szCs w:val="21"/>
              </w:rPr>
              <w:t>负责项目示范工程建设</w:t>
            </w:r>
          </w:p>
        </w:tc>
      </w:tr>
      <w:tr w:rsidR="0000416C" w14:paraId="3C191F56" w14:textId="77777777" w:rsidTr="006C29E1">
        <w:trPr>
          <w:trHeight w:val="1191"/>
        </w:trPr>
        <w:tc>
          <w:tcPr>
            <w:tcW w:w="562" w:type="dxa"/>
            <w:vAlign w:val="center"/>
          </w:tcPr>
          <w:p w14:paraId="06B6EDFE" w14:textId="3B4DBD8C"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4</w:t>
            </w:r>
          </w:p>
        </w:tc>
        <w:tc>
          <w:tcPr>
            <w:tcW w:w="709" w:type="dxa"/>
            <w:vAlign w:val="center"/>
          </w:tcPr>
          <w:p w14:paraId="32D4E0CC" w14:textId="0AD5FF43"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姜鹏飞</w:t>
            </w:r>
          </w:p>
        </w:tc>
        <w:tc>
          <w:tcPr>
            <w:tcW w:w="1134" w:type="dxa"/>
            <w:vAlign w:val="center"/>
          </w:tcPr>
          <w:p w14:paraId="2BC0BC71" w14:textId="02FD7FCF"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hint="eastAsia"/>
                <w:szCs w:val="21"/>
              </w:rPr>
              <w:t>总经理</w:t>
            </w:r>
          </w:p>
        </w:tc>
        <w:tc>
          <w:tcPr>
            <w:tcW w:w="851" w:type="dxa"/>
            <w:vAlign w:val="center"/>
          </w:tcPr>
          <w:p w14:paraId="1C09F5B9" w14:textId="134EFD65"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研究员</w:t>
            </w:r>
          </w:p>
        </w:tc>
        <w:tc>
          <w:tcPr>
            <w:tcW w:w="1434" w:type="dxa"/>
            <w:vAlign w:val="center"/>
          </w:tcPr>
          <w:p w14:paraId="4524764D" w14:textId="6AAE83C9"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hint="eastAsia"/>
                <w:szCs w:val="21"/>
              </w:rPr>
              <w:t>中煤科工（天津）岩层智控科技有限公司</w:t>
            </w:r>
          </w:p>
        </w:tc>
        <w:tc>
          <w:tcPr>
            <w:tcW w:w="1834" w:type="dxa"/>
            <w:vAlign w:val="center"/>
          </w:tcPr>
          <w:p w14:paraId="22DB3560" w14:textId="78FCD104"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hint="eastAsia"/>
                <w:szCs w:val="21"/>
              </w:rPr>
              <w:t>中煤科工（天津）岩层智控科技有限公司</w:t>
            </w:r>
          </w:p>
        </w:tc>
        <w:tc>
          <w:tcPr>
            <w:tcW w:w="1772" w:type="dxa"/>
            <w:vAlign w:val="center"/>
          </w:tcPr>
          <w:p w14:paraId="4E9B6FB4" w14:textId="13521C35" w:rsidR="0000416C" w:rsidRPr="00C5397E" w:rsidRDefault="006C29E1" w:rsidP="0000416C">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负责项目技术装备攻关与试验</w:t>
            </w:r>
          </w:p>
        </w:tc>
      </w:tr>
      <w:tr w:rsidR="0000416C" w14:paraId="2040E201" w14:textId="77777777" w:rsidTr="006C29E1">
        <w:trPr>
          <w:trHeight w:val="1191"/>
        </w:trPr>
        <w:tc>
          <w:tcPr>
            <w:tcW w:w="562" w:type="dxa"/>
            <w:vAlign w:val="center"/>
          </w:tcPr>
          <w:p w14:paraId="2AD40301" w14:textId="306D898A"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5</w:t>
            </w:r>
          </w:p>
        </w:tc>
        <w:tc>
          <w:tcPr>
            <w:tcW w:w="709" w:type="dxa"/>
            <w:vAlign w:val="center"/>
          </w:tcPr>
          <w:p w14:paraId="22841242" w14:textId="323A3252"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王锐</w:t>
            </w:r>
          </w:p>
        </w:tc>
        <w:tc>
          <w:tcPr>
            <w:tcW w:w="1134" w:type="dxa"/>
            <w:vAlign w:val="center"/>
          </w:tcPr>
          <w:p w14:paraId="3FBD4019" w14:textId="147EE0C8"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hint="eastAsia"/>
                <w:szCs w:val="21"/>
              </w:rPr>
              <w:t>总工程师</w:t>
            </w:r>
          </w:p>
        </w:tc>
        <w:tc>
          <w:tcPr>
            <w:tcW w:w="851" w:type="dxa"/>
            <w:vAlign w:val="center"/>
          </w:tcPr>
          <w:p w14:paraId="5A50DBEB" w14:textId="28533EF6"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高级工程师</w:t>
            </w:r>
          </w:p>
        </w:tc>
        <w:tc>
          <w:tcPr>
            <w:tcW w:w="1434" w:type="dxa"/>
            <w:vAlign w:val="center"/>
          </w:tcPr>
          <w:p w14:paraId="6B11A23B" w14:textId="15E1CC7C" w:rsidR="0000416C"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hint="eastAsia"/>
                <w:szCs w:val="21"/>
              </w:rPr>
              <w:t>陕西陕煤曹家滩矿业有限公司</w:t>
            </w:r>
          </w:p>
        </w:tc>
        <w:tc>
          <w:tcPr>
            <w:tcW w:w="1834" w:type="dxa"/>
            <w:vAlign w:val="center"/>
          </w:tcPr>
          <w:p w14:paraId="1E89A5CD" w14:textId="763A77BA" w:rsidR="0000416C"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hint="eastAsia"/>
                <w:szCs w:val="21"/>
              </w:rPr>
              <w:t>陕西陕煤曹家滩矿业有限公司</w:t>
            </w:r>
          </w:p>
        </w:tc>
        <w:tc>
          <w:tcPr>
            <w:tcW w:w="1772" w:type="dxa"/>
            <w:vAlign w:val="center"/>
          </w:tcPr>
          <w:p w14:paraId="21AA6066" w14:textId="24099C80" w:rsidR="0000416C" w:rsidRPr="0000416C" w:rsidRDefault="006C29E1" w:rsidP="0000416C">
            <w:pPr>
              <w:spacing w:beforeLines="50" w:before="156"/>
              <w:jc w:val="center"/>
              <w:rPr>
                <w:rFonts w:ascii="Times New Roman" w:eastAsia="宋体" w:hAnsi="Times New Roman" w:cs="Times New Roman"/>
                <w:b/>
                <w:bCs/>
                <w:szCs w:val="21"/>
              </w:rPr>
            </w:pPr>
            <w:r w:rsidRPr="006C29E1">
              <w:rPr>
                <w:rFonts w:ascii="Times New Roman" w:eastAsia="宋体" w:hAnsi="Times New Roman" w:cs="Times New Roman" w:hint="eastAsia"/>
                <w:bCs/>
                <w:szCs w:val="21"/>
              </w:rPr>
              <w:t>负责巷道围岩变形规律研究</w:t>
            </w:r>
          </w:p>
        </w:tc>
      </w:tr>
      <w:tr w:rsidR="0000416C" w14:paraId="31F7D1F8" w14:textId="77777777" w:rsidTr="006C29E1">
        <w:trPr>
          <w:trHeight w:val="1191"/>
        </w:trPr>
        <w:tc>
          <w:tcPr>
            <w:tcW w:w="562" w:type="dxa"/>
            <w:vAlign w:val="center"/>
          </w:tcPr>
          <w:p w14:paraId="038A1E30" w14:textId="5D6395A8"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6</w:t>
            </w:r>
          </w:p>
        </w:tc>
        <w:tc>
          <w:tcPr>
            <w:tcW w:w="709" w:type="dxa"/>
            <w:vAlign w:val="center"/>
          </w:tcPr>
          <w:p w14:paraId="64B4D6FA" w14:textId="4F33A305"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王子越</w:t>
            </w:r>
          </w:p>
        </w:tc>
        <w:tc>
          <w:tcPr>
            <w:tcW w:w="1134" w:type="dxa"/>
            <w:vAlign w:val="center"/>
          </w:tcPr>
          <w:p w14:paraId="08A80FDD" w14:textId="092C61C3"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副院长</w:t>
            </w:r>
          </w:p>
        </w:tc>
        <w:tc>
          <w:tcPr>
            <w:tcW w:w="851" w:type="dxa"/>
            <w:vAlign w:val="center"/>
          </w:tcPr>
          <w:p w14:paraId="32753900" w14:textId="09B0A847"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助理研究员</w:t>
            </w:r>
          </w:p>
        </w:tc>
        <w:tc>
          <w:tcPr>
            <w:tcW w:w="1434" w:type="dxa"/>
            <w:vAlign w:val="center"/>
          </w:tcPr>
          <w:p w14:paraId="561872D1" w14:textId="26594584"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天地科技股份有限公司</w:t>
            </w:r>
          </w:p>
        </w:tc>
        <w:tc>
          <w:tcPr>
            <w:tcW w:w="1834" w:type="dxa"/>
            <w:vAlign w:val="center"/>
          </w:tcPr>
          <w:p w14:paraId="02F99026" w14:textId="5B3E1856" w:rsidR="0000416C"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天地科技股份有限公司</w:t>
            </w:r>
          </w:p>
        </w:tc>
        <w:tc>
          <w:tcPr>
            <w:tcW w:w="1772" w:type="dxa"/>
            <w:vAlign w:val="center"/>
          </w:tcPr>
          <w:p w14:paraId="3B1BBB93" w14:textId="62C1EECE" w:rsidR="0000416C" w:rsidRPr="00C5397E" w:rsidRDefault="006C29E1" w:rsidP="0000416C">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负责钻锚一体化锚杆支护技术研发</w:t>
            </w:r>
          </w:p>
        </w:tc>
      </w:tr>
      <w:tr w:rsidR="0000416C" w14:paraId="6616FB5B" w14:textId="77777777" w:rsidTr="006C29E1">
        <w:trPr>
          <w:trHeight w:val="1191"/>
        </w:trPr>
        <w:tc>
          <w:tcPr>
            <w:tcW w:w="562" w:type="dxa"/>
            <w:vAlign w:val="center"/>
          </w:tcPr>
          <w:p w14:paraId="3AB40181" w14:textId="211BDBCA"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7</w:t>
            </w:r>
          </w:p>
        </w:tc>
        <w:tc>
          <w:tcPr>
            <w:tcW w:w="709" w:type="dxa"/>
            <w:vAlign w:val="center"/>
          </w:tcPr>
          <w:p w14:paraId="26AA8629" w14:textId="3C7050FD" w:rsidR="0000416C"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韩存地</w:t>
            </w:r>
          </w:p>
        </w:tc>
        <w:tc>
          <w:tcPr>
            <w:tcW w:w="1134" w:type="dxa"/>
            <w:vAlign w:val="center"/>
          </w:tcPr>
          <w:p w14:paraId="76E993A1" w14:textId="0CCF3272" w:rsidR="0000416C" w:rsidRPr="00205F6D" w:rsidRDefault="00B145BD" w:rsidP="0000416C">
            <w:pPr>
              <w:spacing w:beforeLines="50" w:before="156"/>
              <w:jc w:val="center"/>
              <w:rPr>
                <w:rFonts w:ascii="Times New Roman" w:eastAsia="宋体" w:hAnsi="Times New Roman" w:cs="Times New Roman"/>
                <w:bCs/>
                <w:szCs w:val="21"/>
              </w:rPr>
            </w:pPr>
            <w:r w:rsidRPr="00B145BD">
              <w:rPr>
                <w:rFonts w:ascii="Times New Roman" w:hint="eastAsia"/>
                <w:szCs w:val="21"/>
              </w:rPr>
              <w:t>副总经理</w:t>
            </w:r>
          </w:p>
        </w:tc>
        <w:tc>
          <w:tcPr>
            <w:tcW w:w="851" w:type="dxa"/>
            <w:vAlign w:val="center"/>
          </w:tcPr>
          <w:p w14:paraId="79D1854A" w14:textId="7871C532"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高级工程师</w:t>
            </w:r>
          </w:p>
        </w:tc>
        <w:tc>
          <w:tcPr>
            <w:tcW w:w="1434" w:type="dxa"/>
            <w:vAlign w:val="center"/>
          </w:tcPr>
          <w:p w14:paraId="75F3672F" w14:textId="2CA99B1D"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陕西陕煤曹家滩矿业有限公司</w:t>
            </w:r>
          </w:p>
        </w:tc>
        <w:tc>
          <w:tcPr>
            <w:tcW w:w="1834" w:type="dxa"/>
            <w:vAlign w:val="center"/>
          </w:tcPr>
          <w:p w14:paraId="15CA674B" w14:textId="13CD001A"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陕西陕煤曹家滩矿业有限公司</w:t>
            </w:r>
          </w:p>
        </w:tc>
        <w:tc>
          <w:tcPr>
            <w:tcW w:w="1772" w:type="dxa"/>
            <w:vAlign w:val="center"/>
          </w:tcPr>
          <w:p w14:paraId="10E96D68" w14:textId="09FFC506" w:rsidR="0000416C" w:rsidRPr="00C5397E" w:rsidRDefault="006C29E1" w:rsidP="0000416C">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负责掘进设备井下试验</w:t>
            </w:r>
          </w:p>
        </w:tc>
      </w:tr>
      <w:tr w:rsidR="0000416C" w14:paraId="4A58256A" w14:textId="77777777" w:rsidTr="006C29E1">
        <w:trPr>
          <w:trHeight w:val="1191"/>
        </w:trPr>
        <w:tc>
          <w:tcPr>
            <w:tcW w:w="562" w:type="dxa"/>
            <w:vAlign w:val="center"/>
          </w:tcPr>
          <w:p w14:paraId="6822C00A" w14:textId="4FC30D9C" w:rsidR="0000416C" w:rsidRPr="00205F6D" w:rsidRDefault="0000416C" w:rsidP="0000416C">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8</w:t>
            </w:r>
          </w:p>
        </w:tc>
        <w:tc>
          <w:tcPr>
            <w:tcW w:w="709" w:type="dxa"/>
            <w:vAlign w:val="center"/>
          </w:tcPr>
          <w:p w14:paraId="182E2C22" w14:textId="6B14A155"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张小峰</w:t>
            </w:r>
          </w:p>
        </w:tc>
        <w:tc>
          <w:tcPr>
            <w:tcW w:w="1134" w:type="dxa"/>
            <w:vAlign w:val="center"/>
          </w:tcPr>
          <w:p w14:paraId="3E5FC86D" w14:textId="301D051B"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hint="eastAsia"/>
                <w:szCs w:val="21"/>
              </w:rPr>
              <w:t>副院长</w:t>
            </w:r>
          </w:p>
        </w:tc>
        <w:tc>
          <w:tcPr>
            <w:tcW w:w="851" w:type="dxa"/>
            <w:vAlign w:val="center"/>
          </w:tcPr>
          <w:p w14:paraId="7B98E0A6" w14:textId="613C6A6A"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研究员</w:t>
            </w:r>
          </w:p>
        </w:tc>
        <w:tc>
          <w:tcPr>
            <w:tcW w:w="1434" w:type="dxa"/>
            <w:vAlign w:val="center"/>
          </w:tcPr>
          <w:p w14:paraId="32EF4574" w14:textId="5C29B605"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hint="eastAsia"/>
                <w:szCs w:val="21"/>
              </w:rPr>
              <w:t>山西天地煤机装备有限公司</w:t>
            </w:r>
          </w:p>
        </w:tc>
        <w:tc>
          <w:tcPr>
            <w:tcW w:w="1834" w:type="dxa"/>
            <w:vAlign w:val="center"/>
          </w:tcPr>
          <w:p w14:paraId="20484471" w14:textId="1903CEA9" w:rsidR="0000416C" w:rsidRPr="00205F6D" w:rsidRDefault="00B145BD" w:rsidP="0000416C">
            <w:pPr>
              <w:spacing w:beforeLines="50" w:before="156"/>
              <w:jc w:val="center"/>
              <w:rPr>
                <w:rFonts w:ascii="Times New Roman" w:eastAsia="宋体" w:hAnsi="Times New Roman" w:cs="Times New Roman"/>
                <w:bCs/>
                <w:szCs w:val="21"/>
              </w:rPr>
            </w:pPr>
            <w:r>
              <w:rPr>
                <w:rFonts w:ascii="Times New Roman" w:hint="eastAsia"/>
                <w:szCs w:val="21"/>
              </w:rPr>
              <w:t>山西天地煤机装备有限公司</w:t>
            </w:r>
          </w:p>
        </w:tc>
        <w:tc>
          <w:tcPr>
            <w:tcW w:w="1772" w:type="dxa"/>
            <w:vAlign w:val="center"/>
          </w:tcPr>
          <w:p w14:paraId="0F76599A" w14:textId="363151E0" w:rsidR="0000416C" w:rsidRPr="00C5397E" w:rsidRDefault="006C29E1" w:rsidP="00C5397E">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负责掘锚一体机设计</w:t>
            </w:r>
          </w:p>
        </w:tc>
      </w:tr>
      <w:tr w:rsidR="00B145BD" w14:paraId="12882F19" w14:textId="77777777" w:rsidTr="006C29E1">
        <w:trPr>
          <w:trHeight w:val="1191"/>
        </w:trPr>
        <w:tc>
          <w:tcPr>
            <w:tcW w:w="562" w:type="dxa"/>
            <w:vAlign w:val="center"/>
          </w:tcPr>
          <w:p w14:paraId="68877C15" w14:textId="2CB7ADD9" w:rsidR="00B145BD" w:rsidRPr="00205F6D" w:rsidRDefault="00B145BD" w:rsidP="00B145BD">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9</w:t>
            </w:r>
          </w:p>
        </w:tc>
        <w:tc>
          <w:tcPr>
            <w:tcW w:w="709" w:type="dxa"/>
            <w:vAlign w:val="center"/>
          </w:tcPr>
          <w:p w14:paraId="30B02E76" w14:textId="35E20EB9" w:rsidR="00B145BD" w:rsidRPr="00205F6D" w:rsidRDefault="00B145BD" w:rsidP="00B145BD">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刘江斌</w:t>
            </w:r>
          </w:p>
        </w:tc>
        <w:tc>
          <w:tcPr>
            <w:tcW w:w="1134" w:type="dxa"/>
            <w:vAlign w:val="center"/>
          </w:tcPr>
          <w:p w14:paraId="71F32FDE" w14:textId="5C2E3F17" w:rsidR="00B145BD" w:rsidRPr="00205F6D" w:rsidRDefault="00B145BD" w:rsidP="00B145BD">
            <w:pPr>
              <w:spacing w:beforeLines="50" w:before="156"/>
              <w:jc w:val="center"/>
              <w:rPr>
                <w:rFonts w:ascii="Times New Roman" w:eastAsia="宋体" w:hAnsi="Times New Roman" w:cs="Times New Roman"/>
                <w:bCs/>
                <w:szCs w:val="21"/>
              </w:rPr>
            </w:pPr>
            <w:r w:rsidRPr="00B145BD">
              <w:rPr>
                <w:rFonts w:ascii="Times New Roman" w:hint="eastAsia"/>
                <w:szCs w:val="21"/>
              </w:rPr>
              <w:t>副总经理</w:t>
            </w:r>
          </w:p>
        </w:tc>
        <w:tc>
          <w:tcPr>
            <w:tcW w:w="851" w:type="dxa"/>
            <w:vAlign w:val="center"/>
          </w:tcPr>
          <w:p w14:paraId="19805109" w14:textId="65581D2E" w:rsidR="00B145BD" w:rsidRPr="00205F6D" w:rsidRDefault="00B145BD" w:rsidP="00B145BD">
            <w:pPr>
              <w:spacing w:beforeLines="50" w:before="156"/>
              <w:jc w:val="center"/>
              <w:rPr>
                <w:rFonts w:ascii="Times New Roman" w:eastAsia="宋体" w:hAnsi="Times New Roman" w:cs="Times New Roman"/>
                <w:bCs/>
                <w:szCs w:val="21"/>
              </w:rPr>
            </w:pPr>
            <w:r>
              <w:rPr>
                <w:rFonts w:ascii="Times New Roman" w:hint="eastAsia"/>
              </w:rPr>
              <w:t>高级工程师</w:t>
            </w:r>
          </w:p>
        </w:tc>
        <w:tc>
          <w:tcPr>
            <w:tcW w:w="1434" w:type="dxa"/>
            <w:vAlign w:val="center"/>
          </w:tcPr>
          <w:p w14:paraId="6AB183A2" w14:textId="4CDB5A1A" w:rsidR="00B145BD" w:rsidRPr="00205F6D" w:rsidRDefault="00B145BD" w:rsidP="00B145BD">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陕西陕煤曹家滩矿业有限公司</w:t>
            </w:r>
          </w:p>
        </w:tc>
        <w:tc>
          <w:tcPr>
            <w:tcW w:w="1834" w:type="dxa"/>
            <w:vAlign w:val="center"/>
          </w:tcPr>
          <w:p w14:paraId="3713D4FD" w14:textId="5CA00A47" w:rsidR="00B145BD" w:rsidRPr="00205F6D" w:rsidRDefault="00B145BD" w:rsidP="00B145BD">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陕西陕煤曹家滩矿业有限公司</w:t>
            </w:r>
          </w:p>
        </w:tc>
        <w:tc>
          <w:tcPr>
            <w:tcW w:w="1772" w:type="dxa"/>
            <w:vAlign w:val="center"/>
          </w:tcPr>
          <w:p w14:paraId="0EDEC069" w14:textId="180BA641" w:rsidR="00B145BD" w:rsidRPr="00B145BD" w:rsidRDefault="006C29E1" w:rsidP="00B145BD">
            <w:pPr>
              <w:spacing w:beforeLines="50" w:before="156"/>
              <w:jc w:val="center"/>
              <w:rPr>
                <w:rFonts w:ascii="Times New Roman" w:eastAsia="宋体" w:hAnsi="Times New Roman" w:cs="Times New Roman"/>
                <w:szCs w:val="21"/>
              </w:rPr>
            </w:pPr>
            <w:r w:rsidRPr="006C29E1">
              <w:rPr>
                <w:rFonts w:ascii="Times New Roman" w:eastAsia="宋体" w:hAnsi="Times New Roman" w:cs="Times New Roman" w:hint="eastAsia"/>
                <w:szCs w:val="21"/>
              </w:rPr>
              <w:t>负责现场支护试验</w:t>
            </w:r>
          </w:p>
        </w:tc>
      </w:tr>
      <w:tr w:rsidR="00B145BD" w14:paraId="07728B06" w14:textId="77777777" w:rsidTr="006C29E1">
        <w:trPr>
          <w:trHeight w:val="1191"/>
        </w:trPr>
        <w:tc>
          <w:tcPr>
            <w:tcW w:w="562" w:type="dxa"/>
            <w:vAlign w:val="center"/>
          </w:tcPr>
          <w:p w14:paraId="38724D84" w14:textId="6C84C88F" w:rsidR="00B145BD" w:rsidRPr="00205F6D" w:rsidRDefault="00B145BD" w:rsidP="00B145BD">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10</w:t>
            </w:r>
          </w:p>
        </w:tc>
        <w:tc>
          <w:tcPr>
            <w:tcW w:w="709" w:type="dxa"/>
            <w:vAlign w:val="center"/>
          </w:tcPr>
          <w:p w14:paraId="1414A4C3" w14:textId="26F55CE6" w:rsidR="00B145BD" w:rsidRPr="00205F6D" w:rsidRDefault="00B145BD" w:rsidP="00B145BD">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罗</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超</w:t>
            </w:r>
          </w:p>
        </w:tc>
        <w:tc>
          <w:tcPr>
            <w:tcW w:w="1134" w:type="dxa"/>
            <w:vAlign w:val="center"/>
          </w:tcPr>
          <w:p w14:paraId="77017E37" w14:textId="5D5D1CF9" w:rsidR="00B145BD" w:rsidRPr="00205F6D" w:rsidRDefault="00B145BD" w:rsidP="00B145BD">
            <w:pPr>
              <w:spacing w:beforeLines="50" w:before="156"/>
              <w:rPr>
                <w:rFonts w:ascii="Times New Roman"/>
                <w:szCs w:val="21"/>
              </w:rPr>
            </w:pPr>
            <w:r>
              <w:rPr>
                <w:rFonts w:ascii="Times New Roman" w:hint="eastAsia"/>
                <w:szCs w:val="21"/>
              </w:rPr>
              <w:t>项目经理</w:t>
            </w:r>
          </w:p>
        </w:tc>
        <w:tc>
          <w:tcPr>
            <w:tcW w:w="851" w:type="dxa"/>
            <w:vAlign w:val="center"/>
          </w:tcPr>
          <w:p w14:paraId="0F53F8B9" w14:textId="611A7356" w:rsidR="00B145BD" w:rsidRPr="00205F6D" w:rsidRDefault="00B145BD" w:rsidP="00B145BD">
            <w:pPr>
              <w:spacing w:beforeLines="50" w:before="156"/>
              <w:jc w:val="center"/>
              <w:rPr>
                <w:rFonts w:ascii="Times New Roman"/>
              </w:rPr>
            </w:pPr>
            <w:r>
              <w:rPr>
                <w:rFonts w:ascii="Times New Roman" w:hint="eastAsia"/>
              </w:rPr>
              <w:t>助理研究员</w:t>
            </w:r>
          </w:p>
        </w:tc>
        <w:tc>
          <w:tcPr>
            <w:tcW w:w="1434" w:type="dxa"/>
            <w:vAlign w:val="center"/>
          </w:tcPr>
          <w:p w14:paraId="237984AF" w14:textId="28AA65B4" w:rsidR="00B145BD" w:rsidRPr="00205F6D" w:rsidRDefault="00B145BD" w:rsidP="00B145BD">
            <w:pPr>
              <w:spacing w:beforeLines="50" w:before="156"/>
              <w:jc w:val="center"/>
              <w:rPr>
                <w:rFonts w:ascii="Times New Roman"/>
                <w:szCs w:val="21"/>
              </w:rPr>
            </w:pPr>
            <w:r>
              <w:rPr>
                <w:rFonts w:ascii="Times New Roman" w:eastAsia="宋体" w:hAnsi="Times New Roman" w:cs="Times New Roman" w:hint="eastAsia"/>
                <w:bCs/>
                <w:szCs w:val="21"/>
              </w:rPr>
              <w:t>中煤科工开采研究院有限公司</w:t>
            </w:r>
          </w:p>
        </w:tc>
        <w:tc>
          <w:tcPr>
            <w:tcW w:w="1834" w:type="dxa"/>
            <w:vAlign w:val="center"/>
          </w:tcPr>
          <w:p w14:paraId="07E3FF40" w14:textId="2C0C68F5" w:rsidR="00B145BD" w:rsidRPr="00205F6D" w:rsidRDefault="00B145BD" w:rsidP="00B145BD">
            <w:pPr>
              <w:spacing w:beforeLines="50" w:before="156"/>
              <w:jc w:val="center"/>
              <w:rPr>
                <w:rFonts w:ascii="Times New Roman"/>
                <w:szCs w:val="21"/>
              </w:rPr>
            </w:pPr>
            <w:r w:rsidRPr="00B145BD">
              <w:rPr>
                <w:rFonts w:ascii="Times New Roman" w:eastAsia="宋体" w:hAnsi="Times New Roman" w:cs="Times New Roman" w:hint="eastAsia"/>
                <w:bCs/>
                <w:szCs w:val="21"/>
              </w:rPr>
              <w:t>中煤科工开采研究院有限公司</w:t>
            </w:r>
          </w:p>
        </w:tc>
        <w:tc>
          <w:tcPr>
            <w:tcW w:w="1772" w:type="dxa"/>
            <w:vAlign w:val="center"/>
          </w:tcPr>
          <w:p w14:paraId="50C3ED47" w14:textId="4596D04A" w:rsidR="00B145BD" w:rsidRDefault="006C29E1" w:rsidP="00B145BD">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负责钻锚一体化锚杆</w:t>
            </w:r>
            <w:r>
              <w:rPr>
                <w:rFonts w:ascii="Times New Roman" w:eastAsia="宋体" w:hAnsi="Times New Roman" w:cs="Times New Roman" w:hint="eastAsia"/>
                <w:bCs/>
                <w:szCs w:val="21"/>
              </w:rPr>
              <w:t>、</w:t>
            </w:r>
            <w:r w:rsidRPr="006C29E1">
              <w:rPr>
                <w:rFonts w:ascii="Times New Roman" w:eastAsia="宋体" w:hAnsi="Times New Roman" w:cs="Times New Roman" w:hint="eastAsia"/>
                <w:bCs/>
                <w:szCs w:val="21"/>
              </w:rPr>
              <w:t>钻箱研发</w:t>
            </w:r>
          </w:p>
        </w:tc>
      </w:tr>
      <w:tr w:rsidR="00B145BD" w14:paraId="7787340C" w14:textId="77777777" w:rsidTr="006C29E1">
        <w:trPr>
          <w:trHeight w:val="1191"/>
        </w:trPr>
        <w:tc>
          <w:tcPr>
            <w:tcW w:w="562" w:type="dxa"/>
            <w:vAlign w:val="center"/>
          </w:tcPr>
          <w:p w14:paraId="3F4EE2C1" w14:textId="0D5EA6CD" w:rsidR="00B145BD" w:rsidRPr="00205F6D" w:rsidRDefault="00B145BD" w:rsidP="00B145BD">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lastRenderedPageBreak/>
              <w:t>11</w:t>
            </w:r>
          </w:p>
        </w:tc>
        <w:tc>
          <w:tcPr>
            <w:tcW w:w="709" w:type="dxa"/>
            <w:vAlign w:val="center"/>
          </w:tcPr>
          <w:p w14:paraId="505DE63F" w14:textId="695916A1" w:rsidR="00B145BD" w:rsidRPr="00205F6D" w:rsidRDefault="00B145BD" w:rsidP="00B145BD">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韩春福</w:t>
            </w:r>
          </w:p>
        </w:tc>
        <w:tc>
          <w:tcPr>
            <w:tcW w:w="1134" w:type="dxa"/>
            <w:vAlign w:val="center"/>
          </w:tcPr>
          <w:p w14:paraId="3D56DA73" w14:textId="154478E7" w:rsidR="00B145BD" w:rsidRPr="00205F6D" w:rsidRDefault="00B145BD" w:rsidP="00B145BD">
            <w:pPr>
              <w:spacing w:beforeLines="50" w:before="156"/>
              <w:jc w:val="center"/>
              <w:rPr>
                <w:rFonts w:ascii="Times New Roman"/>
                <w:szCs w:val="21"/>
              </w:rPr>
            </w:pPr>
            <w:r w:rsidRPr="00B145BD">
              <w:rPr>
                <w:rFonts w:ascii="Times New Roman" w:hint="eastAsia"/>
                <w:szCs w:val="21"/>
              </w:rPr>
              <w:t>部门经理</w:t>
            </w:r>
          </w:p>
        </w:tc>
        <w:tc>
          <w:tcPr>
            <w:tcW w:w="851" w:type="dxa"/>
            <w:vAlign w:val="center"/>
          </w:tcPr>
          <w:p w14:paraId="48074644" w14:textId="61A07E19" w:rsidR="00B145BD" w:rsidRPr="00205F6D" w:rsidRDefault="00B145BD" w:rsidP="00B145BD">
            <w:pPr>
              <w:spacing w:beforeLines="50" w:before="156"/>
              <w:jc w:val="center"/>
              <w:rPr>
                <w:rFonts w:ascii="Times New Roman"/>
              </w:rPr>
            </w:pPr>
            <w:r w:rsidRPr="00B145BD">
              <w:rPr>
                <w:rFonts w:ascii="Times New Roman" w:hint="eastAsia"/>
              </w:rPr>
              <w:t>工程师</w:t>
            </w:r>
          </w:p>
        </w:tc>
        <w:tc>
          <w:tcPr>
            <w:tcW w:w="1434" w:type="dxa"/>
            <w:vAlign w:val="center"/>
          </w:tcPr>
          <w:p w14:paraId="5A1F8C66" w14:textId="1712BDD8" w:rsidR="00B145BD" w:rsidRPr="00205F6D" w:rsidRDefault="00B145BD" w:rsidP="00B145BD">
            <w:pPr>
              <w:spacing w:beforeLines="50" w:before="156"/>
              <w:jc w:val="center"/>
              <w:rPr>
                <w:rFonts w:ascii="Times New Roman"/>
                <w:szCs w:val="21"/>
              </w:rPr>
            </w:pPr>
            <w:r w:rsidRPr="00205F6D">
              <w:rPr>
                <w:rFonts w:ascii="Times New Roman" w:eastAsia="宋体" w:hAnsi="Times New Roman" w:cs="Times New Roman" w:hint="eastAsia"/>
                <w:bCs/>
                <w:szCs w:val="21"/>
              </w:rPr>
              <w:t>陕西陕煤曹家滩矿业有限公司</w:t>
            </w:r>
          </w:p>
        </w:tc>
        <w:tc>
          <w:tcPr>
            <w:tcW w:w="1834" w:type="dxa"/>
            <w:vAlign w:val="center"/>
          </w:tcPr>
          <w:p w14:paraId="0759FBE6" w14:textId="4509BB3F" w:rsidR="00B145BD" w:rsidRPr="00205F6D" w:rsidRDefault="00B145BD" w:rsidP="00B145BD">
            <w:pPr>
              <w:spacing w:beforeLines="50" w:before="156"/>
              <w:jc w:val="center"/>
              <w:rPr>
                <w:rFonts w:ascii="Times New Roman"/>
                <w:szCs w:val="21"/>
              </w:rPr>
            </w:pPr>
            <w:r w:rsidRPr="00205F6D">
              <w:rPr>
                <w:rFonts w:ascii="Times New Roman" w:eastAsia="宋体" w:hAnsi="Times New Roman" w:cs="Times New Roman" w:hint="eastAsia"/>
                <w:bCs/>
                <w:szCs w:val="21"/>
              </w:rPr>
              <w:t>陕西陕煤曹家滩矿业有限公司</w:t>
            </w:r>
          </w:p>
        </w:tc>
        <w:tc>
          <w:tcPr>
            <w:tcW w:w="1772" w:type="dxa"/>
            <w:vAlign w:val="center"/>
          </w:tcPr>
          <w:p w14:paraId="22216E0A" w14:textId="54C6BC69" w:rsidR="00B145BD" w:rsidRDefault="006C29E1" w:rsidP="00B145BD">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负责围岩控制</w:t>
            </w:r>
            <w:r w:rsidR="00B145BD">
              <w:rPr>
                <w:rFonts w:ascii="Times New Roman" w:eastAsia="宋体" w:hAnsi="Times New Roman" w:cs="Times New Roman" w:hint="eastAsia"/>
                <w:bCs/>
                <w:szCs w:val="21"/>
              </w:rPr>
              <w:t>数值模拟</w:t>
            </w:r>
          </w:p>
        </w:tc>
      </w:tr>
      <w:tr w:rsidR="00D76921" w14:paraId="40FF97A5" w14:textId="77777777" w:rsidTr="006C29E1">
        <w:trPr>
          <w:trHeight w:val="1191"/>
        </w:trPr>
        <w:tc>
          <w:tcPr>
            <w:tcW w:w="562" w:type="dxa"/>
            <w:vAlign w:val="center"/>
          </w:tcPr>
          <w:p w14:paraId="6665BC13" w14:textId="27AE7A52" w:rsidR="00D76921" w:rsidRPr="00205F6D"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12</w:t>
            </w:r>
          </w:p>
        </w:tc>
        <w:tc>
          <w:tcPr>
            <w:tcW w:w="709" w:type="dxa"/>
            <w:vAlign w:val="center"/>
          </w:tcPr>
          <w:p w14:paraId="67ED1F68" w14:textId="14FF3F0A" w:rsidR="00D76921" w:rsidRPr="00205F6D" w:rsidRDefault="00D76921" w:rsidP="00D76921">
            <w:pPr>
              <w:spacing w:beforeLines="50" w:before="156"/>
              <w:jc w:val="center"/>
              <w:rPr>
                <w:rFonts w:ascii="Times New Roman" w:eastAsia="宋体" w:hAnsi="Times New Roman" w:cs="Times New Roman"/>
                <w:bCs/>
                <w:szCs w:val="21"/>
              </w:rPr>
            </w:pPr>
            <w:r w:rsidRPr="00B145BD">
              <w:rPr>
                <w:rFonts w:ascii="Times New Roman" w:eastAsia="宋体" w:hAnsi="Times New Roman" w:cs="Times New Roman" w:hint="eastAsia"/>
                <w:bCs/>
                <w:szCs w:val="21"/>
              </w:rPr>
              <w:t>任建超</w:t>
            </w:r>
          </w:p>
        </w:tc>
        <w:tc>
          <w:tcPr>
            <w:tcW w:w="1134" w:type="dxa"/>
            <w:vAlign w:val="center"/>
          </w:tcPr>
          <w:p w14:paraId="0EDAD850" w14:textId="3D2BE2FB" w:rsidR="00D76921" w:rsidRPr="00205F6D" w:rsidRDefault="00D76921" w:rsidP="00D76921">
            <w:pPr>
              <w:spacing w:beforeLines="50" w:before="156"/>
              <w:jc w:val="center"/>
              <w:rPr>
                <w:rFonts w:ascii="Times New Roman"/>
                <w:szCs w:val="21"/>
              </w:rPr>
            </w:pPr>
            <w:r w:rsidRPr="00B145BD">
              <w:rPr>
                <w:rFonts w:ascii="Times New Roman" w:hint="eastAsia"/>
                <w:szCs w:val="21"/>
              </w:rPr>
              <w:t>部门经理</w:t>
            </w:r>
          </w:p>
        </w:tc>
        <w:tc>
          <w:tcPr>
            <w:tcW w:w="851" w:type="dxa"/>
            <w:vAlign w:val="center"/>
          </w:tcPr>
          <w:p w14:paraId="7CA92E61" w14:textId="40ED9EAC" w:rsidR="00D76921" w:rsidRPr="00205F6D" w:rsidRDefault="00D76921" w:rsidP="00D76921">
            <w:pPr>
              <w:spacing w:beforeLines="50" w:before="156"/>
              <w:jc w:val="center"/>
              <w:rPr>
                <w:rFonts w:ascii="Times New Roman"/>
              </w:rPr>
            </w:pPr>
            <w:r>
              <w:rPr>
                <w:rFonts w:ascii="Times New Roman" w:hint="eastAsia"/>
              </w:rPr>
              <w:t>工程师</w:t>
            </w:r>
          </w:p>
        </w:tc>
        <w:tc>
          <w:tcPr>
            <w:tcW w:w="1434" w:type="dxa"/>
            <w:vAlign w:val="center"/>
          </w:tcPr>
          <w:p w14:paraId="01653DB9" w14:textId="47EB1248" w:rsidR="00D76921" w:rsidRPr="00205F6D" w:rsidRDefault="00D76921" w:rsidP="00D76921">
            <w:pPr>
              <w:spacing w:beforeLines="50" w:before="156"/>
              <w:jc w:val="center"/>
              <w:rPr>
                <w:rFonts w:ascii="Times New Roman"/>
                <w:szCs w:val="21"/>
              </w:rPr>
            </w:pPr>
            <w:r w:rsidRPr="00205F6D">
              <w:rPr>
                <w:rFonts w:ascii="Times New Roman" w:eastAsia="宋体" w:hAnsi="Times New Roman" w:cs="Times New Roman" w:hint="eastAsia"/>
                <w:bCs/>
                <w:szCs w:val="21"/>
              </w:rPr>
              <w:t>陕西陕煤曹家滩矿业有限公司</w:t>
            </w:r>
          </w:p>
        </w:tc>
        <w:tc>
          <w:tcPr>
            <w:tcW w:w="1834" w:type="dxa"/>
            <w:vAlign w:val="center"/>
          </w:tcPr>
          <w:p w14:paraId="23FD86B3" w14:textId="20291D4A" w:rsidR="00D76921" w:rsidRPr="00205F6D" w:rsidRDefault="00D76921" w:rsidP="00D76921">
            <w:pPr>
              <w:spacing w:beforeLines="50" w:before="156"/>
              <w:jc w:val="center"/>
              <w:rPr>
                <w:rFonts w:ascii="Times New Roman"/>
                <w:szCs w:val="21"/>
              </w:rPr>
            </w:pPr>
            <w:r w:rsidRPr="00205F6D">
              <w:rPr>
                <w:rFonts w:ascii="Times New Roman" w:eastAsia="宋体" w:hAnsi="Times New Roman" w:cs="Times New Roman" w:hint="eastAsia"/>
                <w:bCs/>
                <w:szCs w:val="21"/>
              </w:rPr>
              <w:t>陕西陕煤曹家滩矿业有限公司</w:t>
            </w:r>
          </w:p>
        </w:tc>
        <w:tc>
          <w:tcPr>
            <w:tcW w:w="1772" w:type="dxa"/>
            <w:vAlign w:val="center"/>
          </w:tcPr>
          <w:p w14:paraId="5025461D" w14:textId="3D96F8FF" w:rsidR="00D76921"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连续运输系统研发</w:t>
            </w:r>
          </w:p>
        </w:tc>
      </w:tr>
      <w:tr w:rsidR="00D76921" w14:paraId="2C0560F8" w14:textId="77777777" w:rsidTr="006C29E1">
        <w:trPr>
          <w:trHeight w:val="1191"/>
        </w:trPr>
        <w:tc>
          <w:tcPr>
            <w:tcW w:w="562" w:type="dxa"/>
            <w:vAlign w:val="center"/>
          </w:tcPr>
          <w:p w14:paraId="5AD3E769" w14:textId="27DF9FD6" w:rsidR="00D76921" w:rsidRPr="00205F6D"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13</w:t>
            </w:r>
          </w:p>
        </w:tc>
        <w:tc>
          <w:tcPr>
            <w:tcW w:w="709" w:type="dxa"/>
            <w:vAlign w:val="center"/>
          </w:tcPr>
          <w:p w14:paraId="0E619A2A" w14:textId="5256138F" w:rsidR="00D76921" w:rsidRPr="00205F6D" w:rsidRDefault="00D76921" w:rsidP="00D76921">
            <w:pPr>
              <w:spacing w:beforeLines="50" w:before="156"/>
              <w:jc w:val="center"/>
              <w:rPr>
                <w:rFonts w:ascii="Times New Roman" w:eastAsia="宋体" w:hAnsi="Times New Roman" w:cs="Times New Roman"/>
                <w:bCs/>
                <w:szCs w:val="21"/>
              </w:rPr>
            </w:pPr>
            <w:r w:rsidRPr="00D76921">
              <w:rPr>
                <w:rFonts w:ascii="Times New Roman" w:eastAsia="宋体" w:hAnsi="Times New Roman" w:cs="Times New Roman" w:hint="eastAsia"/>
                <w:bCs/>
                <w:szCs w:val="21"/>
              </w:rPr>
              <w:t>丁维波</w:t>
            </w:r>
          </w:p>
        </w:tc>
        <w:tc>
          <w:tcPr>
            <w:tcW w:w="1134" w:type="dxa"/>
            <w:vAlign w:val="center"/>
          </w:tcPr>
          <w:p w14:paraId="5163E9C4" w14:textId="2223B213" w:rsidR="00D76921" w:rsidRPr="00205F6D" w:rsidRDefault="00D76921" w:rsidP="00D76921">
            <w:pPr>
              <w:spacing w:beforeLines="50" w:before="156"/>
              <w:jc w:val="center"/>
              <w:rPr>
                <w:rFonts w:ascii="Times New Roman"/>
                <w:szCs w:val="21"/>
              </w:rPr>
            </w:pPr>
            <w:r w:rsidRPr="00D76921">
              <w:rPr>
                <w:rFonts w:ascii="Times New Roman" w:hint="eastAsia"/>
                <w:szCs w:val="21"/>
              </w:rPr>
              <w:t>部门副经理</w:t>
            </w:r>
          </w:p>
        </w:tc>
        <w:tc>
          <w:tcPr>
            <w:tcW w:w="851" w:type="dxa"/>
            <w:vAlign w:val="center"/>
          </w:tcPr>
          <w:p w14:paraId="010BDA00" w14:textId="21560C3B" w:rsidR="00D76921" w:rsidRPr="00205F6D" w:rsidRDefault="00D76921" w:rsidP="00D76921">
            <w:pPr>
              <w:spacing w:beforeLines="50" w:before="156"/>
              <w:jc w:val="center"/>
              <w:rPr>
                <w:rFonts w:ascii="Times New Roman"/>
              </w:rPr>
            </w:pPr>
            <w:r w:rsidRPr="00D76921">
              <w:rPr>
                <w:rFonts w:ascii="Times New Roman" w:hint="eastAsia"/>
              </w:rPr>
              <w:t>工程师</w:t>
            </w:r>
          </w:p>
        </w:tc>
        <w:tc>
          <w:tcPr>
            <w:tcW w:w="1434" w:type="dxa"/>
            <w:vAlign w:val="center"/>
          </w:tcPr>
          <w:p w14:paraId="3EB6E4A7" w14:textId="3E3A1058" w:rsidR="00D76921" w:rsidRPr="00205F6D" w:rsidRDefault="00D76921" w:rsidP="00D76921">
            <w:pPr>
              <w:spacing w:beforeLines="50" w:before="156"/>
              <w:jc w:val="center"/>
              <w:rPr>
                <w:rFonts w:ascii="Times New Roman"/>
                <w:szCs w:val="21"/>
              </w:rPr>
            </w:pPr>
            <w:r w:rsidRPr="00205F6D">
              <w:rPr>
                <w:rFonts w:ascii="Times New Roman" w:eastAsia="宋体" w:hAnsi="Times New Roman" w:cs="Times New Roman" w:hint="eastAsia"/>
                <w:bCs/>
                <w:szCs w:val="21"/>
              </w:rPr>
              <w:t>陕西陕煤曹家滩矿业有限公司</w:t>
            </w:r>
          </w:p>
        </w:tc>
        <w:tc>
          <w:tcPr>
            <w:tcW w:w="1834" w:type="dxa"/>
            <w:vAlign w:val="center"/>
          </w:tcPr>
          <w:p w14:paraId="096EAC6B" w14:textId="5491C8CC" w:rsidR="00D76921" w:rsidRPr="00205F6D" w:rsidRDefault="00D76921" w:rsidP="00D76921">
            <w:pPr>
              <w:spacing w:beforeLines="50" w:before="156"/>
              <w:jc w:val="center"/>
              <w:rPr>
                <w:rFonts w:ascii="Times New Roman"/>
                <w:szCs w:val="21"/>
              </w:rPr>
            </w:pPr>
            <w:r w:rsidRPr="00205F6D">
              <w:rPr>
                <w:rFonts w:ascii="Times New Roman" w:eastAsia="宋体" w:hAnsi="Times New Roman" w:cs="Times New Roman" w:hint="eastAsia"/>
                <w:bCs/>
                <w:szCs w:val="21"/>
              </w:rPr>
              <w:t>陕西陕煤曹家滩矿业有限公司</w:t>
            </w:r>
          </w:p>
        </w:tc>
        <w:tc>
          <w:tcPr>
            <w:tcW w:w="1772" w:type="dxa"/>
            <w:vAlign w:val="center"/>
          </w:tcPr>
          <w:p w14:paraId="75D94A54" w14:textId="498D1A7F" w:rsidR="00D76921" w:rsidRDefault="006C29E1" w:rsidP="00D76921">
            <w:pPr>
              <w:spacing w:beforeLines="50" w:before="156"/>
              <w:jc w:val="center"/>
              <w:rPr>
                <w:rFonts w:ascii="Times New Roman" w:eastAsia="宋体" w:hAnsi="Times New Roman" w:cs="Times New Roman"/>
                <w:bCs/>
                <w:szCs w:val="21"/>
              </w:rPr>
            </w:pPr>
            <w:r w:rsidRPr="006C29E1">
              <w:rPr>
                <w:rFonts w:ascii="Times New Roman" w:eastAsia="宋体" w:hAnsi="Times New Roman" w:cs="Times New Roman" w:hint="eastAsia"/>
                <w:bCs/>
                <w:szCs w:val="21"/>
              </w:rPr>
              <w:t>巷道围岩变形规律研究</w:t>
            </w:r>
          </w:p>
        </w:tc>
      </w:tr>
      <w:tr w:rsidR="00D76921" w14:paraId="2E40F803" w14:textId="77777777" w:rsidTr="006C29E1">
        <w:trPr>
          <w:trHeight w:val="1191"/>
        </w:trPr>
        <w:tc>
          <w:tcPr>
            <w:tcW w:w="562" w:type="dxa"/>
            <w:vAlign w:val="center"/>
          </w:tcPr>
          <w:p w14:paraId="4AB71AB1" w14:textId="297C07C6" w:rsidR="00D76921" w:rsidRPr="00205F6D"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14</w:t>
            </w:r>
          </w:p>
        </w:tc>
        <w:tc>
          <w:tcPr>
            <w:tcW w:w="709" w:type="dxa"/>
            <w:vAlign w:val="center"/>
          </w:tcPr>
          <w:p w14:paraId="6D87E758" w14:textId="02D030AD" w:rsidR="00D76921" w:rsidRPr="00205F6D"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郭吉昌</w:t>
            </w:r>
          </w:p>
        </w:tc>
        <w:tc>
          <w:tcPr>
            <w:tcW w:w="1134" w:type="dxa"/>
            <w:vAlign w:val="center"/>
          </w:tcPr>
          <w:p w14:paraId="11C2FC27" w14:textId="6EC6BACE" w:rsidR="00D76921" w:rsidRPr="00205F6D" w:rsidRDefault="00D76921" w:rsidP="00D76921">
            <w:pPr>
              <w:spacing w:beforeLines="50" w:before="156"/>
              <w:jc w:val="center"/>
              <w:rPr>
                <w:rFonts w:ascii="Times New Roman"/>
                <w:szCs w:val="21"/>
              </w:rPr>
            </w:pPr>
            <w:r>
              <w:rPr>
                <w:rFonts w:ascii="Times New Roman" w:hint="eastAsia"/>
                <w:szCs w:val="21"/>
              </w:rPr>
              <w:t>项目经理</w:t>
            </w:r>
          </w:p>
        </w:tc>
        <w:tc>
          <w:tcPr>
            <w:tcW w:w="851" w:type="dxa"/>
            <w:vAlign w:val="center"/>
          </w:tcPr>
          <w:p w14:paraId="00502E47" w14:textId="716145BF" w:rsidR="00D76921" w:rsidRPr="00205F6D" w:rsidRDefault="00D76921" w:rsidP="00D76921">
            <w:pPr>
              <w:spacing w:beforeLines="50" w:before="156"/>
              <w:jc w:val="center"/>
              <w:rPr>
                <w:rFonts w:ascii="Times New Roman"/>
              </w:rPr>
            </w:pPr>
            <w:r>
              <w:rPr>
                <w:rFonts w:ascii="Times New Roman" w:hint="eastAsia"/>
              </w:rPr>
              <w:t>副研究员</w:t>
            </w:r>
          </w:p>
        </w:tc>
        <w:tc>
          <w:tcPr>
            <w:tcW w:w="1434" w:type="dxa"/>
            <w:vAlign w:val="center"/>
          </w:tcPr>
          <w:p w14:paraId="1F0BFF8F" w14:textId="3F826832" w:rsidR="00D76921" w:rsidRPr="00205F6D" w:rsidRDefault="00D76921" w:rsidP="00D76921">
            <w:pPr>
              <w:spacing w:beforeLines="50" w:before="156"/>
              <w:jc w:val="center"/>
              <w:rPr>
                <w:rFonts w:ascii="Times New Roman"/>
                <w:szCs w:val="21"/>
              </w:rPr>
            </w:pPr>
            <w:r>
              <w:rPr>
                <w:rFonts w:ascii="Times New Roman" w:eastAsia="宋体" w:hAnsi="Times New Roman" w:cs="Times New Roman" w:hint="eastAsia"/>
                <w:bCs/>
                <w:szCs w:val="21"/>
              </w:rPr>
              <w:t>中煤科工开采研究院有限公司</w:t>
            </w:r>
          </w:p>
        </w:tc>
        <w:tc>
          <w:tcPr>
            <w:tcW w:w="1834" w:type="dxa"/>
            <w:vAlign w:val="center"/>
          </w:tcPr>
          <w:p w14:paraId="2A57D968" w14:textId="08E40ED9" w:rsidR="00D76921" w:rsidRPr="00205F6D" w:rsidRDefault="00D76921" w:rsidP="00D76921">
            <w:pPr>
              <w:spacing w:beforeLines="50" w:before="156"/>
              <w:jc w:val="center"/>
              <w:rPr>
                <w:rFonts w:ascii="Times New Roman"/>
                <w:szCs w:val="21"/>
              </w:rPr>
            </w:pPr>
            <w:r w:rsidRPr="00B145BD">
              <w:rPr>
                <w:rFonts w:ascii="Times New Roman" w:eastAsia="宋体" w:hAnsi="Times New Roman" w:cs="Times New Roman" w:hint="eastAsia"/>
                <w:bCs/>
                <w:szCs w:val="21"/>
              </w:rPr>
              <w:t>中煤科工开采研究院有限公司</w:t>
            </w:r>
          </w:p>
        </w:tc>
        <w:tc>
          <w:tcPr>
            <w:tcW w:w="1772" w:type="dxa"/>
            <w:vAlign w:val="center"/>
          </w:tcPr>
          <w:p w14:paraId="073C4573" w14:textId="56322F17" w:rsidR="00D76921"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钻锚一体化钻架研发</w:t>
            </w:r>
          </w:p>
        </w:tc>
      </w:tr>
      <w:tr w:rsidR="00D76921" w14:paraId="39316062" w14:textId="77777777" w:rsidTr="006C29E1">
        <w:trPr>
          <w:trHeight w:val="1191"/>
        </w:trPr>
        <w:tc>
          <w:tcPr>
            <w:tcW w:w="562" w:type="dxa"/>
            <w:vAlign w:val="center"/>
          </w:tcPr>
          <w:p w14:paraId="229B96D6" w14:textId="5115F644" w:rsidR="00D76921" w:rsidRPr="00205F6D"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15</w:t>
            </w:r>
          </w:p>
        </w:tc>
        <w:tc>
          <w:tcPr>
            <w:tcW w:w="709" w:type="dxa"/>
            <w:vAlign w:val="center"/>
          </w:tcPr>
          <w:p w14:paraId="45F665FC" w14:textId="4A0B6259" w:rsidR="00D76921" w:rsidRPr="00205F6D" w:rsidRDefault="00D76921" w:rsidP="00D76921">
            <w:pPr>
              <w:spacing w:beforeLines="50" w:before="156"/>
              <w:jc w:val="center"/>
              <w:rPr>
                <w:rFonts w:ascii="Times New Roman" w:eastAsia="宋体" w:hAnsi="Times New Roman" w:cs="Times New Roman"/>
                <w:bCs/>
                <w:szCs w:val="21"/>
              </w:rPr>
            </w:pPr>
            <w:r w:rsidRPr="00D76921">
              <w:rPr>
                <w:rFonts w:ascii="Times New Roman" w:eastAsia="宋体" w:hAnsi="Times New Roman" w:cs="Times New Roman" w:hint="eastAsia"/>
                <w:bCs/>
                <w:szCs w:val="21"/>
              </w:rPr>
              <w:t>程磊</w:t>
            </w:r>
          </w:p>
        </w:tc>
        <w:tc>
          <w:tcPr>
            <w:tcW w:w="1134" w:type="dxa"/>
            <w:vAlign w:val="center"/>
          </w:tcPr>
          <w:p w14:paraId="18B35103" w14:textId="5D4F74A8" w:rsidR="00D76921" w:rsidRPr="00205F6D" w:rsidRDefault="00D76921" w:rsidP="00D76921">
            <w:pPr>
              <w:spacing w:beforeLines="50" w:before="156"/>
              <w:jc w:val="center"/>
              <w:rPr>
                <w:rFonts w:ascii="Times New Roman" w:eastAsia="宋体" w:hAnsi="Times New Roman" w:cs="Times New Roman"/>
                <w:bCs/>
                <w:szCs w:val="21"/>
              </w:rPr>
            </w:pPr>
            <w:r w:rsidRPr="00D76921">
              <w:rPr>
                <w:rFonts w:ascii="Times New Roman" w:eastAsia="宋体" w:hAnsi="Times New Roman" w:cs="Times New Roman" w:hint="eastAsia"/>
                <w:bCs/>
                <w:szCs w:val="21"/>
              </w:rPr>
              <w:t>部门副经理</w:t>
            </w:r>
          </w:p>
        </w:tc>
        <w:tc>
          <w:tcPr>
            <w:tcW w:w="851" w:type="dxa"/>
            <w:vAlign w:val="center"/>
          </w:tcPr>
          <w:p w14:paraId="3237991D" w14:textId="07625431" w:rsidR="00D76921" w:rsidRPr="00205F6D" w:rsidRDefault="00D76921" w:rsidP="00D76921">
            <w:pPr>
              <w:jc w:val="center"/>
              <w:rPr>
                <w:rFonts w:ascii="Times New Roman" w:eastAsia="宋体" w:hAnsi="Times New Roman" w:cs="Times New Roman"/>
                <w:bCs/>
                <w:szCs w:val="21"/>
              </w:rPr>
            </w:pPr>
            <w:r w:rsidRPr="00D76921">
              <w:rPr>
                <w:rFonts w:ascii="Times New Roman" w:eastAsia="宋体" w:hAnsi="Times New Roman" w:cs="Times New Roman" w:hint="eastAsia"/>
                <w:bCs/>
                <w:szCs w:val="21"/>
              </w:rPr>
              <w:t>高级工程师</w:t>
            </w:r>
          </w:p>
        </w:tc>
        <w:tc>
          <w:tcPr>
            <w:tcW w:w="1434" w:type="dxa"/>
            <w:vAlign w:val="center"/>
          </w:tcPr>
          <w:p w14:paraId="19F9A9C8" w14:textId="2869739B" w:rsidR="00D76921" w:rsidRPr="00205F6D" w:rsidRDefault="00D76921" w:rsidP="00D76921">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陕西陕煤曹家滩矿业有限公司</w:t>
            </w:r>
          </w:p>
        </w:tc>
        <w:tc>
          <w:tcPr>
            <w:tcW w:w="1834" w:type="dxa"/>
            <w:vAlign w:val="center"/>
          </w:tcPr>
          <w:p w14:paraId="19F312A2" w14:textId="30379C40" w:rsidR="00D76921" w:rsidRPr="00205F6D" w:rsidRDefault="00D76921" w:rsidP="00D76921">
            <w:pPr>
              <w:spacing w:beforeLines="50" w:before="156"/>
              <w:jc w:val="center"/>
              <w:rPr>
                <w:rFonts w:ascii="Times New Roman" w:eastAsia="宋体" w:hAnsi="Times New Roman" w:cs="Times New Roman"/>
                <w:bCs/>
                <w:szCs w:val="21"/>
              </w:rPr>
            </w:pPr>
            <w:r w:rsidRPr="00205F6D">
              <w:rPr>
                <w:rFonts w:ascii="Times New Roman" w:eastAsia="宋体" w:hAnsi="Times New Roman" w:cs="Times New Roman" w:hint="eastAsia"/>
                <w:bCs/>
                <w:szCs w:val="21"/>
              </w:rPr>
              <w:t>陕西陕煤曹家滩矿业有限公司</w:t>
            </w:r>
          </w:p>
        </w:tc>
        <w:tc>
          <w:tcPr>
            <w:tcW w:w="1772" w:type="dxa"/>
            <w:vAlign w:val="center"/>
          </w:tcPr>
          <w:p w14:paraId="1D1E9470" w14:textId="0A0E306E" w:rsidR="00D76921" w:rsidRPr="00C5397E" w:rsidRDefault="00D76921" w:rsidP="00D76921">
            <w:pPr>
              <w:spacing w:beforeLines="50" w:before="156"/>
              <w:jc w:val="center"/>
              <w:rPr>
                <w:rFonts w:ascii="Times New Roman" w:eastAsia="宋体" w:hAnsi="Times New Roman" w:cs="Times New Roman"/>
                <w:bCs/>
                <w:szCs w:val="21"/>
              </w:rPr>
            </w:pPr>
            <w:r>
              <w:rPr>
                <w:rFonts w:ascii="Times New Roman" w:eastAsia="宋体" w:hAnsi="Times New Roman" w:cs="Times New Roman" w:hint="eastAsia"/>
                <w:bCs/>
                <w:szCs w:val="21"/>
              </w:rPr>
              <w:t>井下工业性试验</w:t>
            </w:r>
          </w:p>
        </w:tc>
      </w:tr>
    </w:tbl>
    <w:p w14:paraId="2A843D52" w14:textId="0748F281" w:rsidR="005C5063" w:rsidRDefault="005C5063" w:rsidP="005C5063">
      <w:pPr>
        <w:spacing w:beforeLines="50" w:before="156"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八</w:t>
      </w:r>
      <w:r w:rsidRPr="00EC7364">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主要完成单位及创新推广贡献</w:t>
      </w:r>
    </w:p>
    <w:tbl>
      <w:tblPr>
        <w:tblStyle w:val="a7"/>
        <w:tblW w:w="0" w:type="auto"/>
        <w:tblLook w:val="04A0" w:firstRow="1" w:lastRow="0" w:firstColumn="1" w:lastColumn="0" w:noHBand="0" w:noVBand="1"/>
      </w:tblPr>
      <w:tblGrid>
        <w:gridCol w:w="846"/>
        <w:gridCol w:w="2977"/>
        <w:gridCol w:w="4473"/>
      </w:tblGrid>
      <w:tr w:rsidR="00205F6D" w:rsidRPr="00C5397E" w14:paraId="523821B2" w14:textId="77777777" w:rsidTr="00365BB0">
        <w:tc>
          <w:tcPr>
            <w:tcW w:w="846" w:type="dxa"/>
            <w:vAlign w:val="center"/>
          </w:tcPr>
          <w:p w14:paraId="62B97525" w14:textId="5341FBA9" w:rsidR="00205F6D" w:rsidRPr="00C5397E" w:rsidRDefault="00205F6D" w:rsidP="00991FCD">
            <w:pPr>
              <w:spacing w:beforeLines="50" w:before="156" w:line="276" w:lineRule="auto"/>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排序</w:t>
            </w:r>
          </w:p>
        </w:tc>
        <w:tc>
          <w:tcPr>
            <w:tcW w:w="2977" w:type="dxa"/>
            <w:vAlign w:val="center"/>
          </w:tcPr>
          <w:p w14:paraId="7FD00872" w14:textId="1A2C81A8" w:rsidR="00205F6D" w:rsidRPr="00C5397E" w:rsidRDefault="00205F6D" w:rsidP="00991FCD">
            <w:pPr>
              <w:spacing w:beforeLines="50" w:before="156" w:line="276" w:lineRule="auto"/>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主要完成单位</w:t>
            </w:r>
          </w:p>
        </w:tc>
        <w:tc>
          <w:tcPr>
            <w:tcW w:w="4473" w:type="dxa"/>
            <w:vAlign w:val="center"/>
          </w:tcPr>
          <w:p w14:paraId="6AE0EEDA" w14:textId="01483146" w:rsidR="00205F6D" w:rsidRPr="00C5397E" w:rsidRDefault="00205F6D" w:rsidP="00991FCD">
            <w:pPr>
              <w:spacing w:beforeLines="50" w:before="156" w:line="276" w:lineRule="auto"/>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创新推广贡献</w:t>
            </w:r>
          </w:p>
        </w:tc>
      </w:tr>
      <w:tr w:rsidR="00205F6D" w:rsidRPr="00C5397E" w14:paraId="0A39E577" w14:textId="77777777" w:rsidTr="00365BB0">
        <w:tc>
          <w:tcPr>
            <w:tcW w:w="846" w:type="dxa"/>
            <w:vAlign w:val="center"/>
          </w:tcPr>
          <w:p w14:paraId="11CE2F9D" w14:textId="784A6544" w:rsidR="00205F6D" w:rsidRPr="00C5397E" w:rsidRDefault="00205F6D" w:rsidP="004508BA">
            <w:pPr>
              <w:adjustRightInd w:val="0"/>
              <w:snapToGrid w:val="0"/>
              <w:spacing w:beforeLines="50" w:before="156" w:afterLines="50" w:after="156"/>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1</w:t>
            </w:r>
          </w:p>
        </w:tc>
        <w:tc>
          <w:tcPr>
            <w:tcW w:w="2977" w:type="dxa"/>
            <w:vAlign w:val="center"/>
          </w:tcPr>
          <w:p w14:paraId="2E0567BD" w14:textId="4C04961A" w:rsidR="00205F6D" w:rsidRPr="00C5397E" w:rsidRDefault="00365BB0" w:rsidP="004508BA">
            <w:pPr>
              <w:adjustRightInd w:val="0"/>
              <w:snapToGrid w:val="0"/>
              <w:spacing w:beforeLines="50" w:before="156" w:afterLines="50" w:after="156"/>
              <w:jc w:val="center"/>
              <w:rPr>
                <w:rFonts w:ascii="Times New Roman" w:eastAsia="宋体" w:hAnsi="Times New Roman" w:cs="Times New Roman"/>
                <w:bCs/>
                <w:szCs w:val="21"/>
              </w:rPr>
            </w:pPr>
            <w:r w:rsidRPr="00365BB0">
              <w:rPr>
                <w:rFonts w:ascii="Times New Roman" w:eastAsia="宋体" w:hAnsi="Times New Roman" w:cs="Times New Roman" w:hint="eastAsia"/>
                <w:bCs/>
                <w:szCs w:val="21"/>
              </w:rPr>
              <w:t>陕西煤业股份有限公司</w:t>
            </w:r>
          </w:p>
        </w:tc>
        <w:tc>
          <w:tcPr>
            <w:tcW w:w="4473" w:type="dxa"/>
            <w:vAlign w:val="center"/>
          </w:tcPr>
          <w:p w14:paraId="20697F00" w14:textId="389DF9A0" w:rsidR="00205F6D" w:rsidRPr="004F783E" w:rsidRDefault="00BD70D3" w:rsidP="004508BA">
            <w:pPr>
              <w:adjustRightInd w:val="0"/>
              <w:snapToGrid w:val="0"/>
              <w:spacing w:beforeLines="50" w:before="156" w:afterLines="50" w:after="156"/>
              <w:jc w:val="left"/>
              <w:rPr>
                <w:rFonts w:ascii="Times New Roman" w:eastAsia="宋体" w:hAnsi="Times New Roman" w:cs="Times New Roman"/>
                <w:bCs/>
                <w:szCs w:val="21"/>
              </w:rPr>
            </w:pPr>
            <w:r w:rsidRPr="004F783E">
              <w:rPr>
                <w:rFonts w:ascii="Times New Roman" w:eastAsia="宋体" w:hAnsi="Times New Roman" w:cs="Times New Roman" w:hint="eastAsia"/>
                <w:bCs/>
                <w:szCs w:val="21"/>
              </w:rPr>
              <w:t>主持了项目</w:t>
            </w:r>
            <w:r w:rsidR="004F783E" w:rsidRPr="004F783E">
              <w:rPr>
                <w:rFonts w:ascii="Times New Roman" w:eastAsia="宋体" w:hAnsi="Times New Roman" w:cs="Times New Roman" w:hint="eastAsia"/>
                <w:bCs/>
                <w:szCs w:val="21"/>
              </w:rPr>
              <w:t>的立项、总体实施路线的制定</w:t>
            </w:r>
            <w:r w:rsidR="006C29E1">
              <w:rPr>
                <w:rFonts w:ascii="Times New Roman" w:eastAsia="宋体" w:hAnsi="Times New Roman" w:cs="Times New Roman" w:hint="eastAsia"/>
                <w:bCs/>
                <w:szCs w:val="21"/>
              </w:rPr>
              <w:t>、实施方案评审</w:t>
            </w:r>
            <w:r w:rsidR="00F823EE" w:rsidRPr="004F783E">
              <w:rPr>
                <w:rFonts w:ascii="Times New Roman" w:eastAsia="宋体" w:hAnsi="Times New Roman" w:cs="Times New Roman" w:hint="eastAsia"/>
                <w:bCs/>
                <w:szCs w:val="21"/>
              </w:rPr>
              <w:t>。</w:t>
            </w:r>
          </w:p>
        </w:tc>
      </w:tr>
      <w:tr w:rsidR="00205F6D" w:rsidRPr="00C5397E" w14:paraId="751D8408" w14:textId="77777777" w:rsidTr="00365BB0">
        <w:tc>
          <w:tcPr>
            <w:tcW w:w="846" w:type="dxa"/>
            <w:vAlign w:val="center"/>
          </w:tcPr>
          <w:p w14:paraId="68BFC019" w14:textId="591BE5E0" w:rsidR="00205F6D" w:rsidRPr="00C5397E" w:rsidRDefault="00205F6D" w:rsidP="004508BA">
            <w:pPr>
              <w:adjustRightInd w:val="0"/>
              <w:snapToGrid w:val="0"/>
              <w:spacing w:beforeLines="50" w:before="156" w:afterLines="50" w:after="156"/>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2</w:t>
            </w:r>
          </w:p>
        </w:tc>
        <w:tc>
          <w:tcPr>
            <w:tcW w:w="2977" w:type="dxa"/>
            <w:vAlign w:val="center"/>
          </w:tcPr>
          <w:p w14:paraId="1F39613E" w14:textId="633DCBB2" w:rsidR="00205F6D" w:rsidRPr="00C5397E" w:rsidRDefault="00365BB0" w:rsidP="004508BA">
            <w:pPr>
              <w:adjustRightInd w:val="0"/>
              <w:snapToGrid w:val="0"/>
              <w:spacing w:beforeLines="50" w:before="156" w:afterLines="50" w:after="156"/>
              <w:jc w:val="center"/>
              <w:rPr>
                <w:rFonts w:ascii="Times New Roman" w:eastAsia="宋体" w:hAnsi="Times New Roman" w:cs="Times New Roman"/>
                <w:bCs/>
                <w:szCs w:val="21"/>
              </w:rPr>
            </w:pPr>
            <w:r w:rsidRPr="00365BB0">
              <w:rPr>
                <w:rFonts w:ascii="Times New Roman" w:hint="eastAsia"/>
                <w:szCs w:val="21"/>
              </w:rPr>
              <w:t>陕西陕煤曹家滩矿业有限公司</w:t>
            </w:r>
          </w:p>
        </w:tc>
        <w:tc>
          <w:tcPr>
            <w:tcW w:w="4473" w:type="dxa"/>
            <w:vAlign w:val="center"/>
          </w:tcPr>
          <w:p w14:paraId="7754390C" w14:textId="6464444F" w:rsidR="00205F6D" w:rsidRPr="004F783E" w:rsidRDefault="004F783E" w:rsidP="004508BA">
            <w:pPr>
              <w:adjustRightInd w:val="0"/>
              <w:snapToGrid w:val="0"/>
              <w:spacing w:beforeLines="50" w:before="156" w:afterLines="50" w:after="156"/>
              <w:jc w:val="left"/>
              <w:rPr>
                <w:rFonts w:ascii="Times New Roman" w:eastAsia="宋体" w:hAnsi="Times New Roman" w:cs="Times New Roman"/>
                <w:szCs w:val="21"/>
              </w:rPr>
            </w:pPr>
            <w:r w:rsidRPr="004F783E">
              <w:rPr>
                <w:rFonts w:ascii="Times New Roman" w:eastAsia="宋体" w:hAnsi="Times New Roman" w:cs="Times New Roman" w:hint="eastAsia"/>
                <w:szCs w:val="21"/>
              </w:rPr>
              <w:t>参与项目方案制定、主持项目工程示范与数据采集、分析</w:t>
            </w:r>
          </w:p>
        </w:tc>
      </w:tr>
      <w:tr w:rsidR="00205F6D" w:rsidRPr="00C5397E" w14:paraId="5DC2CBA9" w14:textId="77777777" w:rsidTr="00365BB0">
        <w:tc>
          <w:tcPr>
            <w:tcW w:w="846" w:type="dxa"/>
            <w:vAlign w:val="center"/>
          </w:tcPr>
          <w:p w14:paraId="5F8E3254" w14:textId="1E4EAC1A" w:rsidR="00205F6D" w:rsidRPr="00C5397E" w:rsidRDefault="00205F6D" w:rsidP="004508BA">
            <w:pPr>
              <w:adjustRightInd w:val="0"/>
              <w:snapToGrid w:val="0"/>
              <w:spacing w:beforeLines="50" w:before="156" w:afterLines="50" w:after="156"/>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3</w:t>
            </w:r>
          </w:p>
        </w:tc>
        <w:tc>
          <w:tcPr>
            <w:tcW w:w="2977" w:type="dxa"/>
            <w:vAlign w:val="center"/>
          </w:tcPr>
          <w:p w14:paraId="6D2D976E" w14:textId="6B14CFFF" w:rsidR="00205F6D" w:rsidRPr="00C5397E" w:rsidRDefault="00365BB0" w:rsidP="004508BA">
            <w:pPr>
              <w:adjustRightInd w:val="0"/>
              <w:snapToGrid w:val="0"/>
              <w:spacing w:beforeLines="50" w:before="156" w:afterLines="50" w:after="156"/>
              <w:jc w:val="center"/>
              <w:rPr>
                <w:rFonts w:ascii="Times New Roman" w:eastAsia="宋体" w:hAnsi="Times New Roman" w:cs="Times New Roman"/>
                <w:bCs/>
                <w:szCs w:val="21"/>
              </w:rPr>
            </w:pPr>
            <w:r w:rsidRPr="00365BB0">
              <w:rPr>
                <w:rFonts w:ascii="Times New Roman" w:eastAsia="宋体" w:hAnsi="Times New Roman" w:cs="Times New Roman" w:hint="eastAsia"/>
                <w:bCs/>
                <w:szCs w:val="21"/>
              </w:rPr>
              <w:t>中煤科工开采研究院有限公司</w:t>
            </w:r>
          </w:p>
        </w:tc>
        <w:tc>
          <w:tcPr>
            <w:tcW w:w="4473" w:type="dxa"/>
            <w:vAlign w:val="center"/>
          </w:tcPr>
          <w:p w14:paraId="09174BC7" w14:textId="0C6CD396" w:rsidR="00205F6D" w:rsidRPr="00365BB0" w:rsidRDefault="006C29E1" w:rsidP="004508BA">
            <w:pPr>
              <w:adjustRightInd w:val="0"/>
              <w:snapToGrid w:val="0"/>
              <w:spacing w:beforeLines="50" w:before="156" w:afterLines="50" w:after="156"/>
              <w:jc w:val="left"/>
              <w:rPr>
                <w:rFonts w:ascii="Times New Roman" w:eastAsia="宋体" w:hAnsi="Times New Roman" w:cs="Times New Roman"/>
                <w:bCs/>
                <w:szCs w:val="21"/>
                <w:highlight w:val="yellow"/>
              </w:rPr>
            </w:pPr>
            <w:r>
              <w:rPr>
                <w:rFonts w:hint="eastAsia"/>
              </w:rPr>
              <w:t>提出钻锚一体化锚杆支护解决方案，</w:t>
            </w:r>
            <w:r w:rsidR="00F823EE" w:rsidRPr="004F783E">
              <w:rPr>
                <w:rFonts w:hint="eastAsia"/>
              </w:rPr>
              <w:t>统筹攻关</w:t>
            </w:r>
            <w:r w:rsidR="004F783E" w:rsidRPr="004F783E">
              <w:rPr>
                <w:rFonts w:hint="eastAsia"/>
              </w:rPr>
              <w:t>项目涉及的新材料、新工艺、新技术及新装备</w:t>
            </w:r>
          </w:p>
        </w:tc>
      </w:tr>
      <w:tr w:rsidR="00205F6D" w:rsidRPr="00C5397E" w14:paraId="7D0BAB87" w14:textId="77777777" w:rsidTr="00365BB0">
        <w:tc>
          <w:tcPr>
            <w:tcW w:w="846" w:type="dxa"/>
            <w:vAlign w:val="center"/>
          </w:tcPr>
          <w:p w14:paraId="5E6F9C7A" w14:textId="4B2D203C" w:rsidR="00205F6D" w:rsidRPr="00C5397E" w:rsidRDefault="00205F6D" w:rsidP="004508BA">
            <w:pPr>
              <w:adjustRightInd w:val="0"/>
              <w:snapToGrid w:val="0"/>
              <w:spacing w:beforeLines="50" w:before="156" w:afterLines="50" w:after="156"/>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4</w:t>
            </w:r>
          </w:p>
        </w:tc>
        <w:tc>
          <w:tcPr>
            <w:tcW w:w="2977" w:type="dxa"/>
            <w:vAlign w:val="center"/>
          </w:tcPr>
          <w:p w14:paraId="7AD2D6D9" w14:textId="5DB7AAD6" w:rsidR="00205F6D" w:rsidRPr="00C5397E" w:rsidRDefault="00365BB0" w:rsidP="004508BA">
            <w:pPr>
              <w:adjustRightInd w:val="0"/>
              <w:snapToGrid w:val="0"/>
              <w:spacing w:beforeLines="50" w:before="156" w:afterLines="50" w:after="156"/>
              <w:jc w:val="center"/>
              <w:rPr>
                <w:rFonts w:ascii="Times New Roman" w:eastAsia="宋体" w:hAnsi="Times New Roman" w:cs="Times New Roman"/>
                <w:bCs/>
                <w:szCs w:val="21"/>
              </w:rPr>
            </w:pPr>
            <w:r w:rsidRPr="00365BB0">
              <w:rPr>
                <w:rFonts w:ascii="Times New Roman" w:eastAsia="宋体" w:hAnsi="Times New Roman" w:cs="Times New Roman" w:hint="eastAsia"/>
                <w:bCs/>
                <w:szCs w:val="21"/>
              </w:rPr>
              <w:t>中煤科工（天津）岩层智控科技有限公司</w:t>
            </w:r>
          </w:p>
        </w:tc>
        <w:tc>
          <w:tcPr>
            <w:tcW w:w="4473" w:type="dxa"/>
            <w:vAlign w:val="center"/>
          </w:tcPr>
          <w:p w14:paraId="05893D92" w14:textId="1FF0B515" w:rsidR="00205F6D" w:rsidRPr="00365BB0" w:rsidRDefault="00F823EE" w:rsidP="004508BA">
            <w:pPr>
              <w:adjustRightInd w:val="0"/>
              <w:snapToGrid w:val="0"/>
              <w:spacing w:beforeLines="50" w:before="156" w:afterLines="50" w:after="156"/>
              <w:jc w:val="left"/>
              <w:rPr>
                <w:rFonts w:ascii="Times New Roman" w:eastAsia="宋体" w:hAnsi="Times New Roman" w:cs="Times New Roman"/>
                <w:b/>
                <w:bCs/>
                <w:szCs w:val="21"/>
                <w:highlight w:val="yellow"/>
              </w:rPr>
            </w:pPr>
            <w:r w:rsidRPr="004F783E">
              <w:rPr>
                <w:rFonts w:ascii="Times New Roman" w:hint="eastAsia"/>
              </w:rPr>
              <w:t>开发了</w:t>
            </w:r>
            <w:r w:rsidR="004F783E" w:rsidRPr="004F783E">
              <w:rPr>
                <w:rFonts w:ascii="Times New Roman" w:hint="eastAsia"/>
              </w:rPr>
              <w:t>自动化锚杆支护技术，提出了钻锚一体化锚杆施工工艺，并研发了配套施工装备</w:t>
            </w:r>
            <w:r w:rsidRPr="004F783E">
              <w:rPr>
                <w:rFonts w:ascii="Times New Roman" w:hint="eastAsia"/>
              </w:rPr>
              <w:t>。</w:t>
            </w:r>
          </w:p>
        </w:tc>
      </w:tr>
      <w:tr w:rsidR="00205F6D" w:rsidRPr="00C5397E" w14:paraId="537CDD80" w14:textId="77777777" w:rsidTr="00365BB0">
        <w:tc>
          <w:tcPr>
            <w:tcW w:w="846" w:type="dxa"/>
            <w:vAlign w:val="center"/>
          </w:tcPr>
          <w:p w14:paraId="686D0EAF" w14:textId="1D3A7FE1" w:rsidR="00205F6D" w:rsidRPr="00C5397E" w:rsidRDefault="00205F6D" w:rsidP="004508BA">
            <w:pPr>
              <w:adjustRightInd w:val="0"/>
              <w:snapToGrid w:val="0"/>
              <w:spacing w:beforeLines="50" w:before="156" w:afterLines="50" w:after="156"/>
              <w:jc w:val="center"/>
              <w:rPr>
                <w:rFonts w:ascii="Times New Roman" w:eastAsia="宋体" w:hAnsi="Times New Roman" w:cs="Times New Roman"/>
                <w:b/>
                <w:bCs/>
                <w:szCs w:val="21"/>
              </w:rPr>
            </w:pPr>
            <w:r w:rsidRPr="00C5397E">
              <w:rPr>
                <w:rFonts w:ascii="Times New Roman" w:eastAsia="宋体" w:hAnsi="Times New Roman" w:cs="Times New Roman" w:hint="eastAsia"/>
                <w:b/>
                <w:bCs/>
                <w:szCs w:val="21"/>
              </w:rPr>
              <w:t>5</w:t>
            </w:r>
          </w:p>
        </w:tc>
        <w:tc>
          <w:tcPr>
            <w:tcW w:w="2977" w:type="dxa"/>
            <w:vAlign w:val="center"/>
          </w:tcPr>
          <w:p w14:paraId="3AD93F11" w14:textId="1434AF4F" w:rsidR="00205F6D" w:rsidRPr="00C5397E" w:rsidRDefault="00365BB0" w:rsidP="004508BA">
            <w:pPr>
              <w:adjustRightInd w:val="0"/>
              <w:snapToGrid w:val="0"/>
              <w:spacing w:beforeLines="50" w:before="156" w:afterLines="50" w:after="156"/>
              <w:jc w:val="center"/>
              <w:rPr>
                <w:rFonts w:ascii="Times New Roman" w:eastAsia="宋体" w:hAnsi="Times New Roman" w:cs="Times New Roman"/>
                <w:bCs/>
                <w:szCs w:val="21"/>
              </w:rPr>
            </w:pPr>
            <w:r w:rsidRPr="00365BB0">
              <w:rPr>
                <w:rFonts w:ascii="Times New Roman" w:eastAsia="宋体" w:hAnsi="Times New Roman" w:cs="Times New Roman" w:hint="eastAsia"/>
                <w:bCs/>
                <w:szCs w:val="21"/>
              </w:rPr>
              <w:t>天地科技股份有限公司</w:t>
            </w:r>
          </w:p>
        </w:tc>
        <w:tc>
          <w:tcPr>
            <w:tcW w:w="4473" w:type="dxa"/>
            <w:vAlign w:val="center"/>
          </w:tcPr>
          <w:p w14:paraId="3B5553CE" w14:textId="54F349E5" w:rsidR="00205F6D" w:rsidRPr="00365BB0" w:rsidRDefault="004F783E" w:rsidP="004508BA">
            <w:pPr>
              <w:adjustRightInd w:val="0"/>
              <w:snapToGrid w:val="0"/>
              <w:spacing w:beforeLines="50" w:before="156" w:afterLines="50" w:after="156"/>
              <w:jc w:val="left"/>
              <w:rPr>
                <w:rFonts w:ascii="Times New Roman" w:eastAsia="宋体" w:hAnsi="Times New Roman" w:cs="Times New Roman"/>
                <w:bCs/>
                <w:szCs w:val="21"/>
                <w:highlight w:val="yellow"/>
              </w:rPr>
            </w:pPr>
            <w:r w:rsidRPr="004F783E">
              <w:rPr>
                <w:rFonts w:ascii="Times New Roman" w:eastAsia="宋体" w:hAnsi="Times New Roman" w:cs="Times New Roman" w:hint="eastAsia"/>
                <w:bCs/>
                <w:szCs w:val="21"/>
              </w:rPr>
              <w:t>统筹项目技术方案、研发了超大断面煤巷掘进技术与装备</w:t>
            </w:r>
          </w:p>
        </w:tc>
      </w:tr>
      <w:tr w:rsidR="00365BB0" w:rsidRPr="00C5397E" w14:paraId="2D02E21C" w14:textId="77777777" w:rsidTr="00365BB0">
        <w:tc>
          <w:tcPr>
            <w:tcW w:w="846" w:type="dxa"/>
            <w:vAlign w:val="center"/>
          </w:tcPr>
          <w:p w14:paraId="5903F13B" w14:textId="62A91EF7" w:rsidR="00365BB0" w:rsidRPr="00C5397E" w:rsidRDefault="00365BB0" w:rsidP="004508BA">
            <w:pPr>
              <w:adjustRightInd w:val="0"/>
              <w:snapToGrid w:val="0"/>
              <w:spacing w:beforeLines="50" w:before="156" w:afterLines="50" w:after="156"/>
              <w:jc w:val="center"/>
              <w:rPr>
                <w:rFonts w:ascii="Times New Roman" w:eastAsia="宋体" w:hAnsi="Times New Roman" w:cs="Times New Roman"/>
                <w:b/>
                <w:bCs/>
                <w:szCs w:val="21"/>
              </w:rPr>
            </w:pPr>
            <w:r>
              <w:rPr>
                <w:rFonts w:ascii="Times New Roman" w:eastAsia="宋体" w:hAnsi="Times New Roman" w:cs="Times New Roman" w:hint="eastAsia"/>
                <w:b/>
                <w:bCs/>
                <w:szCs w:val="21"/>
              </w:rPr>
              <w:t>6</w:t>
            </w:r>
          </w:p>
        </w:tc>
        <w:tc>
          <w:tcPr>
            <w:tcW w:w="2977" w:type="dxa"/>
            <w:vAlign w:val="center"/>
          </w:tcPr>
          <w:p w14:paraId="074A4E89" w14:textId="2F2AA005" w:rsidR="00365BB0" w:rsidRPr="00365BB0" w:rsidRDefault="00365BB0" w:rsidP="004508BA">
            <w:pPr>
              <w:adjustRightInd w:val="0"/>
              <w:snapToGrid w:val="0"/>
              <w:spacing w:beforeLines="50" w:before="156" w:afterLines="50" w:after="156"/>
              <w:jc w:val="center"/>
              <w:rPr>
                <w:rFonts w:ascii="Times New Roman" w:eastAsia="宋体" w:hAnsi="Times New Roman" w:cs="Times New Roman"/>
                <w:bCs/>
                <w:szCs w:val="21"/>
              </w:rPr>
            </w:pPr>
            <w:r>
              <w:rPr>
                <w:rFonts w:ascii="Times New Roman" w:eastAsia="宋体" w:hAnsi="Times New Roman" w:cs="Times New Roman" w:hint="eastAsia"/>
                <w:bCs/>
                <w:szCs w:val="21"/>
              </w:rPr>
              <w:t>山西天地煤机装备有限公司</w:t>
            </w:r>
          </w:p>
        </w:tc>
        <w:tc>
          <w:tcPr>
            <w:tcW w:w="4473" w:type="dxa"/>
            <w:vAlign w:val="center"/>
          </w:tcPr>
          <w:p w14:paraId="48B3990A" w14:textId="2831B77B" w:rsidR="00365BB0" w:rsidRPr="00F823EE" w:rsidRDefault="004F783E" w:rsidP="004508BA">
            <w:pPr>
              <w:adjustRightInd w:val="0"/>
              <w:snapToGrid w:val="0"/>
              <w:spacing w:beforeLines="50" w:before="156" w:afterLines="50" w:after="156"/>
              <w:jc w:val="left"/>
              <w:rPr>
                <w:rFonts w:ascii="Times New Roman" w:eastAsia="宋体" w:hAnsi="Times New Roman" w:cs="Times New Roman"/>
                <w:bCs/>
                <w:szCs w:val="21"/>
              </w:rPr>
            </w:pPr>
            <w:r>
              <w:rPr>
                <w:rFonts w:ascii="Times New Roman" w:eastAsia="宋体" w:hAnsi="Times New Roman" w:cs="Times New Roman" w:hint="eastAsia"/>
                <w:bCs/>
                <w:szCs w:val="21"/>
              </w:rPr>
              <w:t>开发了新型掘锚一体机、新型锚杆转载机组</w:t>
            </w:r>
            <w:r w:rsidR="006C29E1">
              <w:rPr>
                <w:rFonts w:ascii="Times New Roman" w:eastAsia="宋体" w:hAnsi="Times New Roman" w:cs="Times New Roman" w:hint="eastAsia"/>
                <w:bCs/>
                <w:szCs w:val="21"/>
              </w:rPr>
              <w:t>，开发了可伸缩截割滚筒</w:t>
            </w:r>
          </w:p>
        </w:tc>
      </w:tr>
      <w:tr w:rsidR="00F605F7" w:rsidRPr="00C5397E" w14:paraId="6F6C3AF1" w14:textId="77777777" w:rsidTr="00365BB0">
        <w:tc>
          <w:tcPr>
            <w:tcW w:w="846" w:type="dxa"/>
            <w:vAlign w:val="center"/>
          </w:tcPr>
          <w:p w14:paraId="24501FD3" w14:textId="261E1F7F" w:rsidR="00F605F7" w:rsidRDefault="00F605F7" w:rsidP="004508BA">
            <w:pPr>
              <w:adjustRightInd w:val="0"/>
              <w:snapToGrid w:val="0"/>
              <w:spacing w:beforeLines="50" w:before="156" w:afterLines="50" w:after="156"/>
              <w:jc w:val="center"/>
              <w:rPr>
                <w:rFonts w:ascii="Times New Roman" w:eastAsia="宋体" w:hAnsi="Times New Roman" w:cs="Times New Roman" w:hint="eastAsia"/>
                <w:b/>
                <w:bCs/>
                <w:szCs w:val="21"/>
              </w:rPr>
            </w:pPr>
            <w:r>
              <w:rPr>
                <w:rFonts w:ascii="Times New Roman" w:eastAsia="宋体" w:hAnsi="Times New Roman" w:cs="Times New Roman" w:hint="eastAsia"/>
                <w:b/>
                <w:bCs/>
                <w:szCs w:val="21"/>
              </w:rPr>
              <w:t>7</w:t>
            </w:r>
          </w:p>
        </w:tc>
        <w:tc>
          <w:tcPr>
            <w:tcW w:w="2977" w:type="dxa"/>
            <w:vAlign w:val="center"/>
          </w:tcPr>
          <w:p w14:paraId="30E19BDF" w14:textId="55AC95CB"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t>西安煤矿机械有限公司</w:t>
            </w:r>
          </w:p>
        </w:tc>
        <w:tc>
          <w:tcPr>
            <w:tcW w:w="4473" w:type="dxa"/>
            <w:vAlign w:val="center"/>
          </w:tcPr>
          <w:p w14:paraId="5A259905" w14:textId="02CE8DCE" w:rsidR="00F605F7" w:rsidRDefault="006C29E1" w:rsidP="004508BA">
            <w:pPr>
              <w:adjustRightInd w:val="0"/>
              <w:snapToGrid w:val="0"/>
              <w:spacing w:beforeLines="50" w:before="156" w:afterLines="50" w:after="156"/>
              <w:jc w:val="left"/>
              <w:rPr>
                <w:rFonts w:ascii="Times New Roman" w:eastAsia="宋体" w:hAnsi="Times New Roman" w:cs="Times New Roman" w:hint="eastAsia"/>
                <w:bCs/>
                <w:szCs w:val="21"/>
              </w:rPr>
            </w:pPr>
            <w:r>
              <w:rPr>
                <w:rFonts w:ascii="Times New Roman" w:eastAsia="宋体" w:hAnsi="Times New Roman" w:cs="Times New Roman" w:hint="eastAsia"/>
                <w:bCs/>
                <w:szCs w:val="21"/>
              </w:rPr>
              <w:t>参与项目连续运输系统的井下试验、迭代优化与可靠性提升</w:t>
            </w:r>
          </w:p>
        </w:tc>
      </w:tr>
      <w:tr w:rsidR="00F605F7" w:rsidRPr="00C5397E" w14:paraId="10C61E0B" w14:textId="77777777" w:rsidTr="00365BB0">
        <w:tc>
          <w:tcPr>
            <w:tcW w:w="846" w:type="dxa"/>
            <w:vAlign w:val="center"/>
          </w:tcPr>
          <w:p w14:paraId="31770C1B" w14:textId="58FB7738"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
                <w:bCs/>
                <w:szCs w:val="21"/>
              </w:rPr>
            </w:pPr>
            <w:r>
              <w:rPr>
                <w:rFonts w:ascii="Times New Roman" w:eastAsia="宋体" w:hAnsi="Times New Roman" w:cs="Times New Roman" w:hint="eastAsia"/>
                <w:b/>
                <w:bCs/>
                <w:szCs w:val="21"/>
              </w:rPr>
              <w:t>8</w:t>
            </w:r>
          </w:p>
        </w:tc>
        <w:tc>
          <w:tcPr>
            <w:tcW w:w="2977" w:type="dxa"/>
            <w:vAlign w:val="center"/>
          </w:tcPr>
          <w:p w14:paraId="3F18489E" w14:textId="1E67B179"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t>陕西煤业化工技术研究院有限</w:t>
            </w:r>
            <w:r w:rsidRPr="006C29E1">
              <w:rPr>
                <w:rFonts w:ascii="Times New Roman" w:eastAsia="宋体" w:hAnsi="Times New Roman" w:cs="Times New Roman" w:hint="eastAsia"/>
                <w:bCs/>
                <w:szCs w:val="21"/>
              </w:rPr>
              <w:lastRenderedPageBreak/>
              <w:t>责任公司</w:t>
            </w:r>
          </w:p>
        </w:tc>
        <w:tc>
          <w:tcPr>
            <w:tcW w:w="4473" w:type="dxa"/>
            <w:vAlign w:val="center"/>
          </w:tcPr>
          <w:p w14:paraId="21A6A2F4" w14:textId="03754530" w:rsidR="00F605F7" w:rsidRDefault="006C29E1" w:rsidP="004508BA">
            <w:pPr>
              <w:adjustRightInd w:val="0"/>
              <w:snapToGrid w:val="0"/>
              <w:spacing w:beforeLines="50" w:before="156" w:afterLines="50" w:after="156"/>
              <w:jc w:val="left"/>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lastRenderedPageBreak/>
              <w:t>参与了项目方案讨论、实施方案论证及井下工</w:t>
            </w:r>
            <w:r w:rsidRPr="006C29E1">
              <w:rPr>
                <w:rFonts w:ascii="Times New Roman" w:eastAsia="宋体" w:hAnsi="Times New Roman" w:cs="Times New Roman" w:hint="eastAsia"/>
                <w:bCs/>
                <w:szCs w:val="21"/>
              </w:rPr>
              <w:lastRenderedPageBreak/>
              <w:t>业性试验</w:t>
            </w:r>
          </w:p>
        </w:tc>
      </w:tr>
      <w:tr w:rsidR="00F605F7" w:rsidRPr="00C5397E" w14:paraId="3958F5FE" w14:textId="77777777" w:rsidTr="00365BB0">
        <w:tc>
          <w:tcPr>
            <w:tcW w:w="846" w:type="dxa"/>
            <w:vAlign w:val="center"/>
          </w:tcPr>
          <w:p w14:paraId="26B3054D" w14:textId="42197D74"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
                <w:bCs/>
                <w:szCs w:val="21"/>
              </w:rPr>
            </w:pPr>
            <w:r>
              <w:rPr>
                <w:rFonts w:ascii="Times New Roman" w:eastAsia="宋体" w:hAnsi="Times New Roman" w:cs="Times New Roman" w:hint="eastAsia"/>
                <w:b/>
                <w:bCs/>
                <w:szCs w:val="21"/>
              </w:rPr>
              <w:lastRenderedPageBreak/>
              <w:t>9</w:t>
            </w:r>
          </w:p>
        </w:tc>
        <w:tc>
          <w:tcPr>
            <w:tcW w:w="2977" w:type="dxa"/>
            <w:vAlign w:val="center"/>
          </w:tcPr>
          <w:p w14:paraId="3CDF2321" w14:textId="00023C3A"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t>渭南陕煤启辰科技有限公司</w:t>
            </w:r>
          </w:p>
        </w:tc>
        <w:tc>
          <w:tcPr>
            <w:tcW w:w="4473" w:type="dxa"/>
            <w:vAlign w:val="center"/>
          </w:tcPr>
          <w:p w14:paraId="57537FC1" w14:textId="691C2C09" w:rsidR="00F605F7" w:rsidRDefault="006C29E1" w:rsidP="004508BA">
            <w:pPr>
              <w:adjustRightInd w:val="0"/>
              <w:snapToGrid w:val="0"/>
              <w:spacing w:beforeLines="50" w:before="156" w:afterLines="50" w:after="156"/>
              <w:jc w:val="left"/>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t>参与了煤矿巷道煤岩体取样、切割、标准试件加工</w:t>
            </w:r>
            <w:r>
              <w:rPr>
                <w:rFonts w:ascii="Times New Roman" w:eastAsia="宋体" w:hAnsi="Times New Roman" w:cs="Times New Roman" w:hint="eastAsia"/>
                <w:bCs/>
                <w:szCs w:val="21"/>
              </w:rPr>
              <w:t>，</w:t>
            </w:r>
            <w:r w:rsidRPr="006C29E1">
              <w:rPr>
                <w:rFonts w:ascii="Times New Roman" w:eastAsia="宋体" w:hAnsi="Times New Roman" w:cs="Times New Roman" w:hint="eastAsia"/>
                <w:bCs/>
                <w:szCs w:val="21"/>
              </w:rPr>
              <w:t>开展了煤岩体物理性能与力学性能试验</w:t>
            </w:r>
          </w:p>
        </w:tc>
      </w:tr>
      <w:tr w:rsidR="00F605F7" w:rsidRPr="00C5397E" w14:paraId="501BD8E3" w14:textId="77777777" w:rsidTr="00365BB0">
        <w:tc>
          <w:tcPr>
            <w:tcW w:w="846" w:type="dxa"/>
            <w:vAlign w:val="center"/>
          </w:tcPr>
          <w:p w14:paraId="4C63B5AB" w14:textId="6D0AF98B"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
                <w:bCs/>
                <w:szCs w:val="21"/>
              </w:rPr>
            </w:pPr>
            <w:r>
              <w:rPr>
                <w:rFonts w:ascii="Times New Roman" w:eastAsia="宋体" w:hAnsi="Times New Roman" w:cs="Times New Roman" w:hint="eastAsia"/>
                <w:b/>
                <w:bCs/>
                <w:szCs w:val="21"/>
              </w:rPr>
              <w:t>10</w:t>
            </w:r>
          </w:p>
        </w:tc>
        <w:tc>
          <w:tcPr>
            <w:tcW w:w="2977" w:type="dxa"/>
            <w:vAlign w:val="center"/>
          </w:tcPr>
          <w:p w14:paraId="283D4813" w14:textId="5DAB009E" w:rsidR="00F605F7" w:rsidRDefault="006C29E1" w:rsidP="004508BA">
            <w:pPr>
              <w:adjustRightInd w:val="0"/>
              <w:snapToGrid w:val="0"/>
              <w:spacing w:beforeLines="50" w:before="156" w:afterLines="50" w:after="156"/>
              <w:jc w:val="center"/>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t>陕煤集团神南产业发展有限公司</w:t>
            </w:r>
          </w:p>
        </w:tc>
        <w:tc>
          <w:tcPr>
            <w:tcW w:w="4473" w:type="dxa"/>
            <w:vAlign w:val="center"/>
          </w:tcPr>
          <w:p w14:paraId="5202CA68" w14:textId="2345A81C" w:rsidR="00F605F7" w:rsidRDefault="006C29E1" w:rsidP="004508BA">
            <w:pPr>
              <w:adjustRightInd w:val="0"/>
              <w:snapToGrid w:val="0"/>
              <w:spacing w:beforeLines="50" w:before="156" w:afterLines="50" w:after="156"/>
              <w:jc w:val="left"/>
              <w:rPr>
                <w:rFonts w:ascii="Times New Roman" w:eastAsia="宋体" w:hAnsi="Times New Roman" w:cs="Times New Roman" w:hint="eastAsia"/>
                <w:bCs/>
                <w:szCs w:val="21"/>
              </w:rPr>
            </w:pPr>
            <w:r w:rsidRPr="006C29E1">
              <w:rPr>
                <w:rFonts w:ascii="Times New Roman" w:eastAsia="宋体" w:hAnsi="Times New Roman" w:cs="Times New Roman" w:hint="eastAsia"/>
                <w:bCs/>
                <w:szCs w:val="21"/>
              </w:rPr>
              <w:t>参与了掘进装备的适应性改进与优化，开展了精细化劳动组织管理与施工工艺优化</w:t>
            </w:r>
          </w:p>
        </w:tc>
      </w:tr>
    </w:tbl>
    <w:p w14:paraId="701A82FC" w14:textId="6E7836B0" w:rsidR="00B40D9F" w:rsidRDefault="005C5063" w:rsidP="00800EC8">
      <w:pPr>
        <w:spacing w:beforeLines="50" w:before="156"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九、完成人合作关系说明</w:t>
      </w:r>
    </w:p>
    <w:p w14:paraId="4A00CE95" w14:textId="28E5EE20" w:rsidR="00E85FE4" w:rsidRDefault="00E85FE4" w:rsidP="00E85FE4">
      <w:pPr>
        <w:spacing w:line="360" w:lineRule="auto"/>
        <w:ind w:firstLineChars="200" w:firstLine="480"/>
        <w:rPr>
          <w:rFonts w:ascii="Times New Roman" w:eastAsia="宋体" w:hAnsi="Times New Roman" w:cs="Times New Roman"/>
          <w:sz w:val="24"/>
          <w:szCs w:val="24"/>
        </w:rPr>
      </w:pPr>
      <w:r w:rsidRPr="00E85FE4">
        <w:rPr>
          <w:rFonts w:ascii="Times New Roman" w:eastAsia="宋体" w:hAnsi="Times New Roman" w:cs="Times New Roman" w:hint="eastAsia"/>
          <w:sz w:val="24"/>
          <w:szCs w:val="24"/>
        </w:rPr>
        <w:t>项目实施期间，项目完成人赵福堂、康红普、雷亚军、姜鹏飞、王锐、王子越、韩存地、张小峰、刘江斌、罗超、韩春福、任建超、丁维波、郭吉昌、程磊合作参与项目的研究工作，合作情况如下：</w:t>
      </w:r>
    </w:p>
    <w:p w14:paraId="219E1EE4" w14:textId="4088C0CA" w:rsidR="00E85FE4" w:rsidRDefault="00E85FE4" w:rsidP="00E85FE4">
      <w:pPr>
        <w:spacing w:line="360" w:lineRule="auto"/>
        <w:ind w:firstLineChars="200" w:firstLine="480"/>
        <w:rPr>
          <w:rFonts w:ascii="Times New Roman" w:eastAsia="宋体" w:hAnsi="Times New Roman" w:cs="Times New Roman"/>
          <w:sz w:val="24"/>
          <w:szCs w:val="24"/>
        </w:rPr>
      </w:pPr>
      <w:bookmarkStart w:id="1" w:name="_Hlk171676572"/>
      <w:bookmarkStart w:id="2" w:name="_Hlk171677204"/>
      <w:r w:rsidRPr="00E85FE4">
        <w:rPr>
          <w:rFonts w:ascii="Times New Roman" w:eastAsia="宋体" w:hAnsi="Times New Roman" w:cs="Times New Roman" w:hint="eastAsia"/>
          <w:sz w:val="24"/>
          <w:szCs w:val="24"/>
        </w:rPr>
        <w:t>第一完成人赵福堂、</w:t>
      </w:r>
      <w:bookmarkEnd w:id="1"/>
      <w:r w:rsidRPr="00E85FE4">
        <w:rPr>
          <w:rFonts w:ascii="Times New Roman" w:eastAsia="宋体" w:hAnsi="Times New Roman" w:cs="Times New Roman" w:hint="eastAsia"/>
          <w:sz w:val="24"/>
          <w:szCs w:val="24"/>
        </w:rPr>
        <w:t>第二完成人康红普</w:t>
      </w:r>
      <w:bookmarkEnd w:id="2"/>
      <w:r w:rsidRPr="00E85FE4">
        <w:rPr>
          <w:rFonts w:ascii="Times New Roman" w:eastAsia="宋体" w:hAnsi="Times New Roman" w:cs="Times New Roman" w:hint="eastAsia"/>
          <w:sz w:val="24"/>
          <w:szCs w:val="24"/>
        </w:rPr>
        <w:t>、</w:t>
      </w:r>
      <w:bookmarkStart w:id="3" w:name="_Hlk171674105"/>
      <w:r w:rsidRPr="00E85FE4">
        <w:rPr>
          <w:rFonts w:ascii="Times New Roman" w:eastAsia="宋体" w:hAnsi="Times New Roman" w:cs="Times New Roman" w:hint="eastAsia"/>
          <w:sz w:val="24"/>
          <w:szCs w:val="24"/>
        </w:rPr>
        <w:t>第三完成人雷亚军</w:t>
      </w:r>
      <w:bookmarkEnd w:id="3"/>
      <w:r w:rsidRPr="00E85FE4">
        <w:rPr>
          <w:rFonts w:ascii="Times New Roman" w:eastAsia="宋体" w:hAnsi="Times New Roman" w:cs="Times New Roman" w:hint="eastAsia"/>
          <w:sz w:val="24"/>
          <w:szCs w:val="24"/>
        </w:rPr>
        <w:t>、</w:t>
      </w:r>
      <w:bookmarkStart w:id="4" w:name="_Hlk171676971"/>
      <w:r w:rsidRPr="00E85FE4">
        <w:rPr>
          <w:rFonts w:ascii="Times New Roman" w:eastAsia="宋体" w:hAnsi="Times New Roman" w:cs="Times New Roman" w:hint="eastAsia"/>
          <w:sz w:val="24"/>
          <w:szCs w:val="24"/>
        </w:rPr>
        <w:t>第四完成人姜鹏飞</w:t>
      </w:r>
      <w:bookmarkEnd w:id="4"/>
      <w:r w:rsidRPr="00E85FE4">
        <w:rPr>
          <w:rFonts w:ascii="Times New Roman" w:eastAsia="宋体" w:hAnsi="Times New Roman" w:cs="Times New Roman" w:hint="eastAsia"/>
          <w:sz w:val="24"/>
          <w:szCs w:val="24"/>
        </w:rPr>
        <w:t>、</w:t>
      </w:r>
      <w:bookmarkStart w:id="5" w:name="_Hlk171674112"/>
      <w:r w:rsidRPr="00E85FE4">
        <w:rPr>
          <w:rFonts w:ascii="Times New Roman" w:eastAsia="宋体" w:hAnsi="Times New Roman" w:cs="Times New Roman" w:hint="eastAsia"/>
          <w:sz w:val="24"/>
          <w:szCs w:val="24"/>
        </w:rPr>
        <w:t>第五完成人王锐</w:t>
      </w:r>
      <w:bookmarkEnd w:id="5"/>
      <w:r w:rsidRPr="00E85FE4">
        <w:rPr>
          <w:rFonts w:ascii="Times New Roman" w:eastAsia="宋体" w:hAnsi="Times New Roman" w:cs="Times New Roman" w:hint="eastAsia"/>
          <w:sz w:val="24"/>
          <w:szCs w:val="24"/>
        </w:rPr>
        <w:t>、第六完成人王子越、</w:t>
      </w:r>
      <w:bookmarkStart w:id="6" w:name="_Hlk171674121"/>
      <w:r w:rsidRPr="00E85FE4">
        <w:rPr>
          <w:rFonts w:ascii="Times New Roman" w:eastAsia="宋体" w:hAnsi="Times New Roman" w:cs="Times New Roman" w:hint="eastAsia"/>
          <w:sz w:val="24"/>
          <w:szCs w:val="24"/>
        </w:rPr>
        <w:t>第七完成人韩存地</w:t>
      </w:r>
      <w:bookmarkEnd w:id="6"/>
      <w:r w:rsidRPr="00E85FE4">
        <w:rPr>
          <w:rFonts w:ascii="Times New Roman" w:eastAsia="宋体" w:hAnsi="Times New Roman" w:cs="Times New Roman" w:hint="eastAsia"/>
          <w:sz w:val="24"/>
          <w:szCs w:val="24"/>
        </w:rPr>
        <w:t>、</w:t>
      </w:r>
      <w:bookmarkStart w:id="7" w:name="_Hlk171677193"/>
      <w:r w:rsidRPr="00E85FE4">
        <w:rPr>
          <w:rFonts w:ascii="Times New Roman" w:eastAsia="宋体" w:hAnsi="Times New Roman" w:cs="Times New Roman" w:hint="eastAsia"/>
          <w:sz w:val="24"/>
          <w:szCs w:val="24"/>
        </w:rPr>
        <w:t>第八完成人张小峰</w:t>
      </w:r>
      <w:bookmarkEnd w:id="7"/>
      <w:r w:rsidRPr="00E85FE4">
        <w:rPr>
          <w:rFonts w:ascii="Times New Roman" w:eastAsia="宋体" w:hAnsi="Times New Roman" w:cs="Times New Roman" w:hint="eastAsia"/>
          <w:sz w:val="24"/>
          <w:szCs w:val="24"/>
        </w:rPr>
        <w:t>、</w:t>
      </w:r>
      <w:bookmarkStart w:id="8" w:name="_Hlk171674131"/>
      <w:r w:rsidRPr="00E85FE4">
        <w:rPr>
          <w:rFonts w:ascii="Times New Roman" w:eastAsia="宋体" w:hAnsi="Times New Roman" w:cs="Times New Roman" w:hint="eastAsia"/>
          <w:sz w:val="24"/>
          <w:szCs w:val="24"/>
        </w:rPr>
        <w:t>第九完成人刘江斌</w:t>
      </w:r>
      <w:bookmarkEnd w:id="8"/>
      <w:r w:rsidRPr="00E85FE4">
        <w:rPr>
          <w:rFonts w:ascii="Times New Roman" w:eastAsia="宋体" w:hAnsi="Times New Roman" w:cs="Times New Roman" w:hint="eastAsia"/>
          <w:sz w:val="24"/>
          <w:szCs w:val="24"/>
        </w:rPr>
        <w:t>、</w:t>
      </w:r>
      <w:bookmarkStart w:id="9" w:name="_Hlk171676770"/>
      <w:r w:rsidRPr="00E85FE4">
        <w:rPr>
          <w:rFonts w:ascii="Times New Roman" w:eastAsia="宋体" w:hAnsi="Times New Roman" w:cs="Times New Roman" w:hint="eastAsia"/>
          <w:sz w:val="24"/>
          <w:szCs w:val="24"/>
        </w:rPr>
        <w:t>第十完成人罗超、</w:t>
      </w:r>
      <w:bookmarkEnd w:id="9"/>
      <w:r w:rsidRPr="00E85FE4">
        <w:rPr>
          <w:rFonts w:ascii="Times New Roman" w:eastAsia="宋体" w:hAnsi="Times New Roman" w:cs="Times New Roman" w:hint="eastAsia"/>
          <w:sz w:val="24"/>
          <w:szCs w:val="24"/>
        </w:rPr>
        <w:t>第十一完成人韩春福、第十二完成人任建超、第十三完成人丁维波、第十四完成人郭吉昌、第十五完成人程磊，针对超大断面煤巷智能快速掘进难题，联合研发了超大断面煤巷智能快速掘进关键技术与装备，并共同完成了成果鉴定（中煤科鉴字</w:t>
      </w:r>
      <w:r w:rsidR="00D42879" w:rsidRPr="003E6A68">
        <w:rPr>
          <w:rFonts w:ascii="Times New Roman" w:hAnsi="Times New Roman" w:cs="Times New Roman"/>
          <w:sz w:val="24"/>
          <w:szCs w:val="28"/>
        </w:rPr>
        <w:t>〔</w:t>
      </w:r>
      <w:r w:rsidR="00D42879" w:rsidRPr="003E6A68">
        <w:rPr>
          <w:rFonts w:ascii="Times New Roman" w:hAnsi="Times New Roman" w:cs="Times New Roman"/>
          <w:sz w:val="24"/>
          <w:szCs w:val="28"/>
        </w:rPr>
        <w:t>2024</w:t>
      </w:r>
      <w:r w:rsidR="00D42879" w:rsidRPr="003E6A68">
        <w:rPr>
          <w:rFonts w:ascii="Times New Roman" w:hAnsi="Times New Roman" w:cs="Times New Roman"/>
          <w:sz w:val="24"/>
          <w:szCs w:val="28"/>
        </w:rPr>
        <w:t>〕</w:t>
      </w:r>
      <w:r w:rsidRPr="00E85FE4">
        <w:rPr>
          <w:rFonts w:ascii="Times New Roman" w:eastAsia="宋体" w:hAnsi="Times New Roman" w:cs="Times New Roman" w:hint="eastAsia"/>
          <w:sz w:val="24"/>
          <w:szCs w:val="24"/>
        </w:rPr>
        <w:t>第</w:t>
      </w:r>
      <w:r w:rsidR="00D42879">
        <w:rPr>
          <w:rFonts w:ascii="Times New Roman" w:eastAsia="宋体" w:hAnsi="Times New Roman" w:cs="Times New Roman" w:hint="eastAsia"/>
          <w:sz w:val="24"/>
          <w:szCs w:val="24"/>
        </w:rPr>
        <w:t>SJ75</w:t>
      </w:r>
      <w:r w:rsidRPr="00E85FE4">
        <w:rPr>
          <w:rFonts w:ascii="Times New Roman" w:eastAsia="宋体" w:hAnsi="Times New Roman" w:cs="Times New Roman" w:hint="eastAsia"/>
          <w:sz w:val="24"/>
          <w:szCs w:val="24"/>
        </w:rPr>
        <w:t>号）</w:t>
      </w:r>
      <w:r>
        <w:rPr>
          <w:rFonts w:ascii="Times New Roman" w:eastAsia="宋体" w:hAnsi="Times New Roman" w:cs="Times New Roman" w:hint="eastAsia"/>
          <w:sz w:val="24"/>
          <w:szCs w:val="24"/>
        </w:rPr>
        <w:t>。</w:t>
      </w:r>
    </w:p>
    <w:p w14:paraId="3F54BB6D" w14:textId="03B95971"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项目完成人康红普、姜鹏飞、王子越、罗超、郭吉昌共同完成和项目密切相关国家发明专利“锚注锚杆支护施工方法”</w:t>
      </w:r>
      <w:r>
        <w:rPr>
          <w:rFonts w:ascii="Times New Roman" w:eastAsia="宋体" w:hAnsi="Times New Roman" w:cs="Times New Roman" w:hint="eastAsia"/>
          <w:sz w:val="24"/>
          <w:szCs w:val="24"/>
        </w:rPr>
        <w:t>。</w:t>
      </w:r>
    </w:p>
    <w:p w14:paraId="30A70FD4" w14:textId="493DCAC4"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项目完成人姜鹏飞、康红普、王子越、罗超、郭吉昌共同完成和项目密切相关国家发明专利“多功能一体化锚杆施工设备”</w:t>
      </w:r>
      <w:r>
        <w:rPr>
          <w:rFonts w:ascii="Times New Roman" w:eastAsia="宋体" w:hAnsi="Times New Roman" w:cs="Times New Roman" w:hint="eastAsia"/>
          <w:sz w:val="24"/>
          <w:szCs w:val="24"/>
        </w:rPr>
        <w:t>。</w:t>
      </w:r>
    </w:p>
    <w:p w14:paraId="1416F995" w14:textId="0875AD48"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项目完成人张小峰完成和项目密切相关</w:t>
      </w:r>
      <w:r>
        <w:rPr>
          <w:rFonts w:ascii="Times New Roman" w:eastAsia="宋体" w:hAnsi="Times New Roman" w:cs="Times New Roman" w:hint="eastAsia"/>
          <w:sz w:val="24"/>
          <w:szCs w:val="24"/>
        </w:rPr>
        <w:t>多项</w:t>
      </w:r>
      <w:r w:rsidRPr="00503C3D">
        <w:rPr>
          <w:rFonts w:ascii="Times New Roman" w:eastAsia="宋体" w:hAnsi="Times New Roman" w:cs="Times New Roman" w:hint="eastAsia"/>
          <w:sz w:val="24"/>
          <w:szCs w:val="24"/>
        </w:rPr>
        <w:t>国家发明专利“可满足巷道中间支护的掘锚一体机”</w:t>
      </w:r>
      <w:r>
        <w:rPr>
          <w:rFonts w:ascii="Times New Roman" w:eastAsia="宋体" w:hAnsi="Times New Roman" w:cs="Times New Roman" w:hint="eastAsia"/>
          <w:sz w:val="24"/>
          <w:szCs w:val="24"/>
        </w:rPr>
        <w:t>、</w:t>
      </w:r>
      <w:r w:rsidRPr="00503C3D">
        <w:rPr>
          <w:rFonts w:ascii="Times New Roman" w:eastAsia="宋体" w:hAnsi="Times New Roman" w:cs="Times New Roman" w:hint="eastAsia"/>
          <w:sz w:val="24"/>
          <w:szCs w:val="24"/>
        </w:rPr>
        <w:t>“胶带机柔性段托架和胶带运输机”</w:t>
      </w:r>
      <w:r>
        <w:rPr>
          <w:rFonts w:ascii="Times New Roman" w:eastAsia="宋体" w:hAnsi="Times New Roman" w:cs="Times New Roman" w:hint="eastAsia"/>
          <w:sz w:val="24"/>
          <w:szCs w:val="24"/>
        </w:rPr>
        <w:t>、</w:t>
      </w:r>
      <w:r w:rsidRPr="00503C3D">
        <w:rPr>
          <w:rFonts w:ascii="Times New Roman" w:eastAsia="宋体" w:hAnsi="Times New Roman" w:cs="Times New Roman" w:hint="eastAsia"/>
          <w:sz w:val="24"/>
          <w:szCs w:val="24"/>
        </w:rPr>
        <w:t>“型材托举设备”</w:t>
      </w:r>
      <w:r>
        <w:rPr>
          <w:rFonts w:ascii="Times New Roman" w:eastAsia="宋体" w:hAnsi="Times New Roman" w:cs="Times New Roman" w:hint="eastAsia"/>
          <w:sz w:val="24"/>
          <w:szCs w:val="24"/>
        </w:rPr>
        <w:t>。</w:t>
      </w:r>
    </w:p>
    <w:p w14:paraId="50717A22" w14:textId="402FA189"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项目完成人王子越、罗超共同完成和项目密切相关国家发明专利“一种带压移动巷道快速掘进装备”，发明了一种煤巷全断面掘进作业装备，可以主动对煤巷顶板和两帮进行主动临时支护</w:t>
      </w:r>
      <w:r>
        <w:rPr>
          <w:rFonts w:ascii="Times New Roman" w:eastAsia="宋体" w:hAnsi="Times New Roman" w:cs="Times New Roman" w:hint="eastAsia"/>
          <w:sz w:val="24"/>
          <w:szCs w:val="24"/>
        </w:rPr>
        <w:t>。</w:t>
      </w:r>
    </w:p>
    <w:p w14:paraId="2C673C40" w14:textId="2297A9E8"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姜鹏飞、王子越、罗超、郭吉昌共同完成和项目密切相关国家发明专利“锚杆支护施工方法”，发明了一种与掘锚一体机、锚杆转载机适配的锚杆自动化快速施工方法，首次实现了锚杆“一键”自动化施工</w:t>
      </w:r>
      <w:r>
        <w:rPr>
          <w:rFonts w:ascii="Times New Roman" w:eastAsia="宋体" w:hAnsi="Times New Roman" w:cs="Times New Roman" w:hint="eastAsia"/>
          <w:sz w:val="24"/>
          <w:szCs w:val="24"/>
        </w:rPr>
        <w:t>。</w:t>
      </w:r>
    </w:p>
    <w:p w14:paraId="0441A311" w14:textId="4E65FE9B"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项目完成人姜鹏飞、王子越、罗超、郭吉昌</w:t>
      </w:r>
      <w:r w:rsidR="00F605F7" w:rsidRPr="00F605F7">
        <w:rPr>
          <w:rFonts w:ascii="Times New Roman" w:eastAsia="宋体" w:hAnsi="Times New Roman" w:cs="Times New Roman" w:hint="eastAsia"/>
          <w:sz w:val="24"/>
          <w:szCs w:val="24"/>
        </w:rPr>
        <w:t>共同完成和项目密切相关国家发明专利</w:t>
      </w:r>
      <w:r w:rsidRPr="00503C3D">
        <w:rPr>
          <w:rFonts w:ascii="Times New Roman" w:eastAsia="宋体" w:hAnsi="Times New Roman" w:cs="Times New Roman" w:hint="eastAsia"/>
          <w:sz w:val="24"/>
          <w:szCs w:val="24"/>
        </w:rPr>
        <w:t>“换位式锚杆支护施工装置”，发明了一种换位式锚杆自动施工装置，可</w:t>
      </w:r>
      <w:r w:rsidRPr="00503C3D">
        <w:rPr>
          <w:rFonts w:ascii="Times New Roman" w:eastAsia="宋体" w:hAnsi="Times New Roman" w:cs="Times New Roman" w:hint="eastAsia"/>
          <w:sz w:val="24"/>
          <w:szCs w:val="24"/>
        </w:rPr>
        <w:lastRenderedPageBreak/>
        <w:t>以实现打孔与锚杆锚固作业的换位式作业，实现了树脂锚杆自动化施工。</w:t>
      </w:r>
    </w:p>
    <w:p w14:paraId="65198496" w14:textId="767645D3"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项目完成人任建超、丁维波</w:t>
      </w:r>
      <w:r w:rsidR="00F605F7" w:rsidRPr="00F605F7">
        <w:rPr>
          <w:rFonts w:ascii="Times New Roman" w:eastAsia="宋体" w:hAnsi="Times New Roman" w:cs="Times New Roman" w:hint="eastAsia"/>
          <w:sz w:val="24"/>
          <w:szCs w:val="24"/>
        </w:rPr>
        <w:t>共同完成和项目密切相关国家专利</w:t>
      </w:r>
      <w:r w:rsidRPr="00503C3D">
        <w:rPr>
          <w:rFonts w:ascii="Times New Roman" w:eastAsia="宋体" w:hAnsi="Times New Roman" w:cs="Times New Roman" w:hint="eastAsia"/>
          <w:sz w:val="24"/>
          <w:szCs w:val="24"/>
        </w:rPr>
        <w:t>“移动式支护平台”</w:t>
      </w:r>
      <w:r w:rsidR="00F605F7">
        <w:rPr>
          <w:rFonts w:ascii="Times New Roman" w:eastAsia="宋体" w:hAnsi="Times New Roman" w:cs="Times New Roman" w:hint="eastAsia"/>
          <w:sz w:val="24"/>
          <w:szCs w:val="24"/>
        </w:rPr>
        <w:t>。</w:t>
      </w:r>
    </w:p>
    <w:p w14:paraId="1F005E4A" w14:textId="5DABC2E0" w:rsidR="00503C3D" w:rsidRPr="00503C3D" w:rsidRDefault="00503C3D" w:rsidP="00503C3D">
      <w:pPr>
        <w:spacing w:line="360" w:lineRule="auto"/>
        <w:ind w:firstLineChars="200" w:firstLine="480"/>
        <w:rPr>
          <w:rFonts w:ascii="Times New Roman" w:eastAsia="宋体" w:hAnsi="Times New Roman" w:cs="Times New Roman" w:hint="eastAsia"/>
          <w:sz w:val="24"/>
          <w:szCs w:val="24"/>
        </w:rPr>
      </w:pPr>
      <w:r w:rsidRPr="00503C3D">
        <w:rPr>
          <w:rFonts w:ascii="Times New Roman" w:eastAsia="宋体" w:hAnsi="Times New Roman" w:cs="Times New Roman" w:hint="eastAsia"/>
          <w:sz w:val="24"/>
          <w:szCs w:val="24"/>
        </w:rPr>
        <w:t>项目完成人雷亚军、王锐、丁维波、程磊</w:t>
      </w:r>
      <w:r w:rsidR="00F605F7">
        <w:rPr>
          <w:rFonts w:ascii="Times New Roman" w:eastAsia="宋体" w:hAnsi="Times New Roman" w:cs="Times New Roman" w:hint="eastAsia"/>
          <w:sz w:val="24"/>
          <w:szCs w:val="24"/>
        </w:rPr>
        <w:t>共同</w:t>
      </w:r>
      <w:r w:rsidRPr="00503C3D">
        <w:rPr>
          <w:rFonts w:ascii="Times New Roman" w:eastAsia="宋体" w:hAnsi="Times New Roman" w:cs="Times New Roman" w:hint="eastAsia"/>
          <w:sz w:val="24"/>
          <w:szCs w:val="24"/>
        </w:rPr>
        <w:t>起草并发布团体标准《煤矿智能快速掘进工艺标准》（</w:t>
      </w:r>
      <w:r w:rsidRPr="00503C3D">
        <w:rPr>
          <w:rFonts w:ascii="Times New Roman" w:eastAsia="宋体" w:hAnsi="Times New Roman" w:cs="Times New Roman" w:hint="eastAsia"/>
          <w:sz w:val="24"/>
          <w:szCs w:val="24"/>
        </w:rPr>
        <w:t>T/ZKJXX00013-2021</w:t>
      </w:r>
      <w:r w:rsidRPr="00503C3D">
        <w:rPr>
          <w:rFonts w:ascii="Times New Roman" w:eastAsia="宋体" w:hAnsi="Times New Roman" w:cs="Times New Roman" w:hint="eastAsia"/>
          <w:sz w:val="24"/>
          <w:szCs w:val="24"/>
        </w:rPr>
        <w:t>）。</w:t>
      </w:r>
    </w:p>
    <w:p w14:paraId="72EC464B" w14:textId="1025828F" w:rsidR="00503C3D" w:rsidRDefault="00503C3D" w:rsidP="00503C3D">
      <w:pPr>
        <w:spacing w:line="360" w:lineRule="auto"/>
        <w:ind w:firstLineChars="200" w:firstLine="480"/>
        <w:rPr>
          <w:rFonts w:ascii="Times New Roman" w:eastAsia="宋体" w:hAnsi="Times New Roman" w:cs="Times New Roman"/>
          <w:sz w:val="24"/>
          <w:szCs w:val="24"/>
        </w:rPr>
      </w:pPr>
      <w:r w:rsidRPr="00503C3D">
        <w:rPr>
          <w:rFonts w:ascii="Times New Roman" w:eastAsia="宋体" w:hAnsi="Times New Roman" w:cs="Times New Roman" w:hint="eastAsia"/>
          <w:sz w:val="24"/>
          <w:szCs w:val="24"/>
        </w:rPr>
        <w:t>项目完成人雷亚军、韩存地共同完成出版著作《智能快掘</w:t>
      </w:r>
      <w:r w:rsidR="00F605F7">
        <w:rPr>
          <w:rFonts w:ascii="Times New Roman" w:eastAsia="宋体" w:hAnsi="Times New Roman" w:cs="Times New Roman" w:hint="eastAsia"/>
          <w:sz w:val="24"/>
          <w:szCs w:val="24"/>
        </w:rPr>
        <w:t>工法</w:t>
      </w:r>
      <w:r w:rsidRPr="00503C3D">
        <w:rPr>
          <w:rFonts w:ascii="Times New Roman" w:eastAsia="宋体" w:hAnsi="Times New Roman" w:cs="Times New Roman" w:hint="eastAsia"/>
          <w:sz w:val="24"/>
          <w:szCs w:val="24"/>
        </w:rPr>
        <w:t>》。</w:t>
      </w:r>
    </w:p>
    <w:sectPr w:rsidR="00503C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C3552B" w14:textId="77777777" w:rsidR="00B82A32" w:rsidRDefault="00B82A32" w:rsidP="00B530D7">
      <w:r>
        <w:separator/>
      </w:r>
    </w:p>
  </w:endnote>
  <w:endnote w:type="continuationSeparator" w:id="0">
    <w:p w14:paraId="1206DCC3" w14:textId="77777777" w:rsidR="00B82A32" w:rsidRDefault="00B82A32" w:rsidP="00B53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0F796" w14:textId="77777777" w:rsidR="00B82A32" w:rsidRDefault="00B82A32" w:rsidP="00B530D7">
      <w:r>
        <w:separator/>
      </w:r>
    </w:p>
  </w:footnote>
  <w:footnote w:type="continuationSeparator" w:id="0">
    <w:p w14:paraId="344C3B7D" w14:textId="77777777" w:rsidR="00B82A32" w:rsidRDefault="00B82A32" w:rsidP="00B530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8DC"/>
    <w:rsid w:val="0000416C"/>
    <w:rsid w:val="00004E2D"/>
    <w:rsid w:val="000760B9"/>
    <w:rsid w:val="000D0E18"/>
    <w:rsid w:val="000D300A"/>
    <w:rsid w:val="000F19A4"/>
    <w:rsid w:val="0011359D"/>
    <w:rsid w:val="0016506F"/>
    <w:rsid w:val="001731BE"/>
    <w:rsid w:val="00191D8A"/>
    <w:rsid w:val="002053F1"/>
    <w:rsid w:val="00205F6D"/>
    <w:rsid w:val="0028476B"/>
    <w:rsid w:val="002D053B"/>
    <w:rsid w:val="002E5C3F"/>
    <w:rsid w:val="002F3C2C"/>
    <w:rsid w:val="003028AF"/>
    <w:rsid w:val="0031018C"/>
    <w:rsid w:val="003102E5"/>
    <w:rsid w:val="00337EC0"/>
    <w:rsid w:val="0034086F"/>
    <w:rsid w:val="00344F74"/>
    <w:rsid w:val="00365BB0"/>
    <w:rsid w:val="00367E12"/>
    <w:rsid w:val="003A281A"/>
    <w:rsid w:val="003A4E5B"/>
    <w:rsid w:val="003B7FBD"/>
    <w:rsid w:val="003D1AC6"/>
    <w:rsid w:val="003D49FE"/>
    <w:rsid w:val="003D6958"/>
    <w:rsid w:val="003E6A68"/>
    <w:rsid w:val="00416A13"/>
    <w:rsid w:val="00421CCA"/>
    <w:rsid w:val="004508BA"/>
    <w:rsid w:val="0046255E"/>
    <w:rsid w:val="0047379D"/>
    <w:rsid w:val="004A2AB6"/>
    <w:rsid w:val="004C7EFA"/>
    <w:rsid w:val="004D794D"/>
    <w:rsid w:val="004E4A73"/>
    <w:rsid w:val="004E7323"/>
    <w:rsid w:val="004F11BC"/>
    <w:rsid w:val="004F783E"/>
    <w:rsid w:val="0050010D"/>
    <w:rsid w:val="00503C3D"/>
    <w:rsid w:val="00535D07"/>
    <w:rsid w:val="005379E2"/>
    <w:rsid w:val="005442A7"/>
    <w:rsid w:val="00545BB6"/>
    <w:rsid w:val="00556068"/>
    <w:rsid w:val="00567A90"/>
    <w:rsid w:val="005728DC"/>
    <w:rsid w:val="00581B0F"/>
    <w:rsid w:val="005C0A6C"/>
    <w:rsid w:val="005C5063"/>
    <w:rsid w:val="005C6DAE"/>
    <w:rsid w:val="005F4EB4"/>
    <w:rsid w:val="0063056A"/>
    <w:rsid w:val="00645B62"/>
    <w:rsid w:val="00646CAD"/>
    <w:rsid w:val="00652E54"/>
    <w:rsid w:val="0065337F"/>
    <w:rsid w:val="0065481C"/>
    <w:rsid w:val="00671270"/>
    <w:rsid w:val="00671F12"/>
    <w:rsid w:val="006770A9"/>
    <w:rsid w:val="00677FE0"/>
    <w:rsid w:val="0068546B"/>
    <w:rsid w:val="00686D6C"/>
    <w:rsid w:val="006C29E1"/>
    <w:rsid w:val="006C5AE5"/>
    <w:rsid w:val="006E4A33"/>
    <w:rsid w:val="006F5ED6"/>
    <w:rsid w:val="00723A08"/>
    <w:rsid w:val="007351DE"/>
    <w:rsid w:val="00750536"/>
    <w:rsid w:val="007570EC"/>
    <w:rsid w:val="007749DB"/>
    <w:rsid w:val="007909D7"/>
    <w:rsid w:val="007E66B3"/>
    <w:rsid w:val="00800EC8"/>
    <w:rsid w:val="00827E44"/>
    <w:rsid w:val="00841BCD"/>
    <w:rsid w:val="008426C5"/>
    <w:rsid w:val="0085756D"/>
    <w:rsid w:val="00867793"/>
    <w:rsid w:val="00870E39"/>
    <w:rsid w:val="00873151"/>
    <w:rsid w:val="00896842"/>
    <w:rsid w:val="008E232E"/>
    <w:rsid w:val="009371BB"/>
    <w:rsid w:val="0095611F"/>
    <w:rsid w:val="00966D1B"/>
    <w:rsid w:val="00981680"/>
    <w:rsid w:val="00991FCD"/>
    <w:rsid w:val="00996FF5"/>
    <w:rsid w:val="009A431C"/>
    <w:rsid w:val="009B07C2"/>
    <w:rsid w:val="009C092D"/>
    <w:rsid w:val="009D190C"/>
    <w:rsid w:val="009F63C5"/>
    <w:rsid w:val="00A0340B"/>
    <w:rsid w:val="00A05609"/>
    <w:rsid w:val="00A34CB8"/>
    <w:rsid w:val="00A47D87"/>
    <w:rsid w:val="00A576AB"/>
    <w:rsid w:val="00A630A3"/>
    <w:rsid w:val="00A93AFE"/>
    <w:rsid w:val="00AA02B1"/>
    <w:rsid w:val="00AA4679"/>
    <w:rsid w:val="00AB36AE"/>
    <w:rsid w:val="00AF74BB"/>
    <w:rsid w:val="00AF77C0"/>
    <w:rsid w:val="00B05BFA"/>
    <w:rsid w:val="00B145BD"/>
    <w:rsid w:val="00B20E7C"/>
    <w:rsid w:val="00B2212B"/>
    <w:rsid w:val="00B40D9F"/>
    <w:rsid w:val="00B44F13"/>
    <w:rsid w:val="00B530D7"/>
    <w:rsid w:val="00B61D12"/>
    <w:rsid w:val="00B65DCC"/>
    <w:rsid w:val="00B82A32"/>
    <w:rsid w:val="00BB5592"/>
    <w:rsid w:val="00BD70D3"/>
    <w:rsid w:val="00C16779"/>
    <w:rsid w:val="00C30E58"/>
    <w:rsid w:val="00C35133"/>
    <w:rsid w:val="00C5397E"/>
    <w:rsid w:val="00C5410F"/>
    <w:rsid w:val="00CB764A"/>
    <w:rsid w:val="00CB7CA9"/>
    <w:rsid w:val="00CC24B5"/>
    <w:rsid w:val="00D32E98"/>
    <w:rsid w:val="00D42879"/>
    <w:rsid w:val="00D479BE"/>
    <w:rsid w:val="00D62CEF"/>
    <w:rsid w:val="00D76921"/>
    <w:rsid w:val="00D941CB"/>
    <w:rsid w:val="00DC1620"/>
    <w:rsid w:val="00DD2B9D"/>
    <w:rsid w:val="00E23B89"/>
    <w:rsid w:val="00E85FE4"/>
    <w:rsid w:val="00EC7364"/>
    <w:rsid w:val="00EE550B"/>
    <w:rsid w:val="00F0637E"/>
    <w:rsid w:val="00F44EBD"/>
    <w:rsid w:val="00F605F7"/>
    <w:rsid w:val="00F823EE"/>
    <w:rsid w:val="00FB57E1"/>
    <w:rsid w:val="00FE1E60"/>
    <w:rsid w:val="00FF5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81A6E"/>
  <w15:docId w15:val="{F4C9C83E-9195-4B6A-A856-FB382D99D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30D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30D7"/>
    <w:rPr>
      <w:sz w:val="18"/>
      <w:szCs w:val="18"/>
    </w:rPr>
  </w:style>
  <w:style w:type="paragraph" w:styleId="a5">
    <w:name w:val="footer"/>
    <w:basedOn w:val="a"/>
    <w:link w:val="a6"/>
    <w:uiPriority w:val="99"/>
    <w:unhideWhenUsed/>
    <w:rsid w:val="00B530D7"/>
    <w:pPr>
      <w:tabs>
        <w:tab w:val="center" w:pos="4153"/>
        <w:tab w:val="right" w:pos="8306"/>
      </w:tabs>
      <w:snapToGrid w:val="0"/>
      <w:jc w:val="left"/>
    </w:pPr>
    <w:rPr>
      <w:sz w:val="18"/>
      <w:szCs w:val="18"/>
    </w:rPr>
  </w:style>
  <w:style w:type="character" w:customStyle="1" w:styleId="a6">
    <w:name w:val="页脚 字符"/>
    <w:basedOn w:val="a0"/>
    <w:link w:val="a5"/>
    <w:uiPriority w:val="99"/>
    <w:rsid w:val="00B530D7"/>
    <w:rPr>
      <w:sz w:val="18"/>
      <w:szCs w:val="18"/>
    </w:rPr>
  </w:style>
  <w:style w:type="table" w:styleId="a7">
    <w:name w:val="Table Grid"/>
    <w:basedOn w:val="a1"/>
    <w:uiPriority w:val="59"/>
    <w:rsid w:val="005C5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纯文本 字符"/>
    <w:aliases w:val="普通文字 Char 字符, Char Char Char 字符,Char Char Char 字符,纯文本 Char Char Char Char 字符,普通文字 Char Char Char 字符,普通文字 Char Char 字符,普通文字 Char Char Char Char Char Char Char Char 字符,普通文字 Char Char Char Char Char Char Char 字符,纯文本 Char Char 字符,普通文字 字符,孙普文字 字符"/>
    <w:link w:val="a9"/>
    <w:rsid w:val="006C5AE5"/>
    <w:rPr>
      <w:rFonts w:ascii="仿宋_GB2312" w:hAnsi="Times New Roman"/>
      <w:sz w:val="24"/>
    </w:rPr>
  </w:style>
  <w:style w:type="paragraph" w:styleId="a9">
    <w:name w:val="Plain Text"/>
    <w:aliases w:val="普通文字 Char, Char Char Char,Char Char Char,纯文本 Char Char Char Char,普通文字 Char Char Char,普通文字 Char Char,普通文字 Char Char Char Char Char Char Char Char,普通文字 Char Char Char Char Char Char Char,纯文本 Char Char,普通文字,孙普文字,纯文本 Char Ch"/>
    <w:basedOn w:val="a"/>
    <w:link w:val="a8"/>
    <w:uiPriority w:val="99"/>
    <w:qFormat/>
    <w:rsid w:val="006C5AE5"/>
    <w:pPr>
      <w:spacing w:line="360" w:lineRule="auto"/>
      <w:ind w:firstLineChars="200" w:firstLine="480"/>
    </w:pPr>
    <w:rPr>
      <w:rFonts w:ascii="仿宋_GB2312" w:hAnsi="Times New Roman"/>
      <w:sz w:val="24"/>
    </w:rPr>
  </w:style>
  <w:style w:type="character" w:customStyle="1" w:styleId="1">
    <w:name w:val="纯文本 字符1"/>
    <w:basedOn w:val="a0"/>
    <w:uiPriority w:val="99"/>
    <w:semiHidden/>
    <w:rsid w:val="006C5AE5"/>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7205883">
      <w:bodyDiv w:val="1"/>
      <w:marLeft w:val="0"/>
      <w:marRight w:val="0"/>
      <w:marTop w:val="0"/>
      <w:marBottom w:val="0"/>
      <w:divBdr>
        <w:top w:val="none" w:sz="0" w:space="0" w:color="auto"/>
        <w:left w:val="none" w:sz="0" w:space="0" w:color="auto"/>
        <w:bottom w:val="none" w:sz="0" w:space="0" w:color="auto"/>
        <w:right w:val="none" w:sz="0" w:space="0" w:color="auto"/>
      </w:divBdr>
    </w:div>
    <w:div w:id="312299069">
      <w:bodyDiv w:val="1"/>
      <w:marLeft w:val="0"/>
      <w:marRight w:val="0"/>
      <w:marTop w:val="0"/>
      <w:marBottom w:val="0"/>
      <w:divBdr>
        <w:top w:val="none" w:sz="0" w:space="0" w:color="auto"/>
        <w:left w:val="none" w:sz="0" w:space="0" w:color="auto"/>
        <w:bottom w:val="none" w:sz="0" w:space="0" w:color="auto"/>
        <w:right w:val="none" w:sz="0" w:space="0" w:color="auto"/>
      </w:divBdr>
    </w:div>
    <w:div w:id="460075547">
      <w:bodyDiv w:val="1"/>
      <w:marLeft w:val="0"/>
      <w:marRight w:val="0"/>
      <w:marTop w:val="0"/>
      <w:marBottom w:val="0"/>
      <w:divBdr>
        <w:top w:val="none" w:sz="0" w:space="0" w:color="auto"/>
        <w:left w:val="none" w:sz="0" w:space="0" w:color="auto"/>
        <w:bottom w:val="none" w:sz="0" w:space="0" w:color="auto"/>
        <w:right w:val="none" w:sz="0" w:space="0" w:color="auto"/>
      </w:divBdr>
    </w:div>
    <w:div w:id="919487077">
      <w:bodyDiv w:val="1"/>
      <w:marLeft w:val="0"/>
      <w:marRight w:val="0"/>
      <w:marTop w:val="0"/>
      <w:marBottom w:val="0"/>
      <w:divBdr>
        <w:top w:val="none" w:sz="0" w:space="0" w:color="auto"/>
        <w:left w:val="none" w:sz="0" w:space="0" w:color="auto"/>
        <w:bottom w:val="none" w:sz="0" w:space="0" w:color="auto"/>
        <w:right w:val="none" w:sz="0" w:space="0" w:color="auto"/>
      </w:divBdr>
    </w:div>
    <w:div w:id="1194810997">
      <w:bodyDiv w:val="1"/>
      <w:marLeft w:val="0"/>
      <w:marRight w:val="0"/>
      <w:marTop w:val="0"/>
      <w:marBottom w:val="0"/>
      <w:divBdr>
        <w:top w:val="none" w:sz="0" w:space="0" w:color="auto"/>
        <w:left w:val="none" w:sz="0" w:space="0" w:color="auto"/>
        <w:bottom w:val="none" w:sz="0" w:space="0" w:color="auto"/>
        <w:right w:val="none" w:sz="0" w:space="0" w:color="auto"/>
      </w:divBdr>
    </w:div>
    <w:div w:id="1288388846">
      <w:bodyDiv w:val="1"/>
      <w:marLeft w:val="0"/>
      <w:marRight w:val="0"/>
      <w:marTop w:val="0"/>
      <w:marBottom w:val="0"/>
      <w:divBdr>
        <w:top w:val="none" w:sz="0" w:space="0" w:color="auto"/>
        <w:left w:val="none" w:sz="0" w:space="0" w:color="auto"/>
        <w:bottom w:val="none" w:sz="0" w:space="0" w:color="auto"/>
        <w:right w:val="none" w:sz="0" w:space="0" w:color="auto"/>
      </w:divBdr>
    </w:div>
    <w:div w:id="1324357872">
      <w:bodyDiv w:val="1"/>
      <w:marLeft w:val="0"/>
      <w:marRight w:val="0"/>
      <w:marTop w:val="0"/>
      <w:marBottom w:val="0"/>
      <w:divBdr>
        <w:top w:val="none" w:sz="0" w:space="0" w:color="auto"/>
        <w:left w:val="none" w:sz="0" w:space="0" w:color="auto"/>
        <w:bottom w:val="none" w:sz="0" w:space="0" w:color="auto"/>
        <w:right w:val="none" w:sz="0" w:space="0" w:color="auto"/>
      </w:divBdr>
    </w:div>
    <w:div w:id="1455518928">
      <w:bodyDiv w:val="1"/>
      <w:marLeft w:val="0"/>
      <w:marRight w:val="0"/>
      <w:marTop w:val="0"/>
      <w:marBottom w:val="0"/>
      <w:divBdr>
        <w:top w:val="none" w:sz="0" w:space="0" w:color="auto"/>
        <w:left w:val="none" w:sz="0" w:space="0" w:color="auto"/>
        <w:bottom w:val="none" w:sz="0" w:space="0" w:color="auto"/>
        <w:right w:val="none" w:sz="0" w:space="0" w:color="auto"/>
      </w:divBdr>
    </w:div>
    <w:div w:id="1509977957">
      <w:bodyDiv w:val="1"/>
      <w:marLeft w:val="0"/>
      <w:marRight w:val="0"/>
      <w:marTop w:val="0"/>
      <w:marBottom w:val="0"/>
      <w:divBdr>
        <w:top w:val="none" w:sz="0" w:space="0" w:color="auto"/>
        <w:left w:val="none" w:sz="0" w:space="0" w:color="auto"/>
        <w:bottom w:val="none" w:sz="0" w:space="0" w:color="auto"/>
        <w:right w:val="none" w:sz="0" w:space="0" w:color="auto"/>
      </w:divBdr>
    </w:div>
    <w:div w:id="1623657712">
      <w:bodyDiv w:val="1"/>
      <w:marLeft w:val="0"/>
      <w:marRight w:val="0"/>
      <w:marTop w:val="0"/>
      <w:marBottom w:val="0"/>
      <w:divBdr>
        <w:top w:val="none" w:sz="0" w:space="0" w:color="auto"/>
        <w:left w:val="none" w:sz="0" w:space="0" w:color="auto"/>
        <w:bottom w:val="none" w:sz="0" w:space="0" w:color="auto"/>
        <w:right w:val="none" w:sz="0" w:space="0" w:color="auto"/>
      </w:divBdr>
      <w:divsChild>
        <w:div w:id="691415227">
          <w:marLeft w:val="0"/>
          <w:marRight w:val="0"/>
          <w:marTop w:val="0"/>
          <w:marBottom w:val="0"/>
          <w:divBdr>
            <w:top w:val="none" w:sz="0" w:space="0" w:color="auto"/>
            <w:left w:val="none" w:sz="0" w:space="0" w:color="auto"/>
            <w:bottom w:val="none" w:sz="0" w:space="0" w:color="auto"/>
            <w:right w:val="none" w:sz="0" w:space="0" w:color="auto"/>
          </w:divBdr>
        </w:div>
        <w:div w:id="312567294">
          <w:marLeft w:val="0"/>
          <w:marRight w:val="0"/>
          <w:marTop w:val="0"/>
          <w:marBottom w:val="0"/>
          <w:divBdr>
            <w:top w:val="none" w:sz="0" w:space="0" w:color="auto"/>
            <w:left w:val="none" w:sz="0" w:space="0" w:color="auto"/>
            <w:bottom w:val="none" w:sz="0" w:space="0" w:color="auto"/>
            <w:right w:val="none" w:sz="0" w:space="0" w:color="auto"/>
          </w:divBdr>
        </w:div>
        <w:div w:id="1886061680">
          <w:marLeft w:val="0"/>
          <w:marRight w:val="0"/>
          <w:marTop w:val="0"/>
          <w:marBottom w:val="0"/>
          <w:divBdr>
            <w:top w:val="none" w:sz="0" w:space="0" w:color="auto"/>
            <w:left w:val="none" w:sz="0" w:space="0" w:color="auto"/>
            <w:bottom w:val="none" w:sz="0" w:space="0" w:color="auto"/>
            <w:right w:val="none" w:sz="0" w:space="0" w:color="auto"/>
          </w:divBdr>
        </w:div>
      </w:divsChild>
    </w:div>
    <w:div w:id="1804731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702</TotalTime>
  <Pages>8</Pages>
  <Words>838</Words>
  <Characters>4777</Characters>
  <Application>Microsoft Office Word</Application>
  <DocSecurity>0</DocSecurity>
  <Lines>39</Lines>
  <Paragraphs>11</Paragraphs>
  <ScaleCrop>false</ScaleCrop>
  <Company>Microsoft</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Robert</cp:lastModifiedBy>
  <cp:revision>112</cp:revision>
  <cp:lastPrinted>2024-07-05T07:48:00Z</cp:lastPrinted>
  <dcterms:created xsi:type="dcterms:W3CDTF">2024-07-02T02:14:00Z</dcterms:created>
  <dcterms:modified xsi:type="dcterms:W3CDTF">2024-07-12T04:54:00Z</dcterms:modified>
</cp:coreProperties>
</file>